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D8" w:rsidRPr="00B25D32" w:rsidRDefault="00C779D8" w:rsidP="00C779D8">
      <w:pPr>
        <w:spacing w:after="0" w:line="240" w:lineRule="auto"/>
        <w:jc w:val="center"/>
        <w:rPr>
          <w:rFonts w:ascii="Arial Narrow" w:hAnsi="Arial Narrow" w:cs="Arial"/>
          <w:b/>
        </w:rPr>
      </w:pPr>
      <w:r w:rsidRPr="00B25D32">
        <w:rPr>
          <w:rFonts w:ascii="Arial Narrow" w:hAnsi="Arial Narrow" w:cs="Arial"/>
          <w:b/>
        </w:rPr>
        <w:t>CONSEJO DE LA JUDICATURA</w:t>
      </w:r>
    </w:p>
    <w:p w:rsidR="00C779D8" w:rsidRPr="00B25D32" w:rsidRDefault="00C779D8" w:rsidP="00C779D8">
      <w:pPr>
        <w:spacing w:after="0" w:line="240" w:lineRule="auto"/>
        <w:jc w:val="center"/>
        <w:rPr>
          <w:rFonts w:ascii="Arial Narrow" w:hAnsi="Arial Narrow" w:cs="Arial"/>
          <w:b/>
        </w:rPr>
      </w:pPr>
      <w:r w:rsidRPr="00B25D32">
        <w:rPr>
          <w:rFonts w:ascii="Arial Narrow" w:hAnsi="Arial Narrow" w:cs="Arial"/>
          <w:b/>
        </w:rPr>
        <w:t>ESCUELA DE FUNCIÓN JUDICIAL</w:t>
      </w:r>
    </w:p>
    <w:p w:rsidR="00C779D8" w:rsidRPr="00B25D32" w:rsidRDefault="00C779D8" w:rsidP="00C779D8">
      <w:pPr>
        <w:spacing w:after="0" w:line="240" w:lineRule="auto"/>
        <w:jc w:val="center"/>
        <w:rPr>
          <w:rFonts w:ascii="Arial Narrow" w:hAnsi="Arial Narrow" w:cs="Arial"/>
          <w:b/>
        </w:rPr>
      </w:pPr>
      <w:r w:rsidRPr="00B25D32">
        <w:rPr>
          <w:rFonts w:ascii="Arial Narrow" w:hAnsi="Arial Narrow" w:cs="Arial"/>
          <w:b/>
        </w:rPr>
        <w:t xml:space="preserve">CURSO DE FORMACIÓN INICIAL </w:t>
      </w:r>
      <w:r w:rsidR="00FB27B4">
        <w:rPr>
          <w:rFonts w:ascii="Arial Narrow" w:hAnsi="Arial Narrow" w:cs="Arial"/>
          <w:b/>
        </w:rPr>
        <w:t>DE</w:t>
      </w:r>
      <w:r w:rsidR="004F5F2B">
        <w:rPr>
          <w:rFonts w:ascii="Arial Narrow" w:hAnsi="Arial Narrow" w:cs="Arial"/>
          <w:b/>
        </w:rPr>
        <w:t xml:space="preserve">  NOTARIOS</w:t>
      </w:r>
      <w:bookmarkStart w:id="0" w:name="_GoBack"/>
      <w:bookmarkEnd w:id="0"/>
    </w:p>
    <w:p w:rsidR="00C779D8" w:rsidRPr="00B25D32" w:rsidRDefault="00C779D8" w:rsidP="00C779D8">
      <w:pPr>
        <w:spacing w:after="0" w:line="240" w:lineRule="auto"/>
        <w:jc w:val="center"/>
        <w:rPr>
          <w:rFonts w:ascii="Arial Narrow" w:hAnsi="Arial Narrow" w:cs="Arial"/>
          <w:b/>
        </w:rPr>
      </w:pPr>
    </w:p>
    <w:tbl>
      <w:tblPr>
        <w:tblStyle w:val="Tablaconcuadrcula"/>
        <w:tblW w:w="8613" w:type="dxa"/>
        <w:tblLook w:val="04A0" w:firstRow="1" w:lastRow="0" w:firstColumn="1" w:lastColumn="0" w:noHBand="0" w:noVBand="1"/>
      </w:tblPr>
      <w:tblGrid>
        <w:gridCol w:w="1267"/>
        <w:gridCol w:w="7346"/>
      </w:tblGrid>
      <w:tr w:rsidR="00C779D8" w:rsidRPr="00B25D32" w:rsidTr="00027FB1">
        <w:tc>
          <w:tcPr>
            <w:tcW w:w="1267" w:type="dxa"/>
          </w:tcPr>
          <w:p w:rsidR="00C779D8" w:rsidRPr="00B25D32" w:rsidRDefault="00C779D8" w:rsidP="00027FB1">
            <w:pPr>
              <w:jc w:val="right"/>
              <w:rPr>
                <w:rFonts w:ascii="Arial Narrow" w:hAnsi="Arial Narrow"/>
                <w:b/>
              </w:rPr>
            </w:pPr>
            <w:r w:rsidRPr="00B25D32">
              <w:rPr>
                <w:rFonts w:ascii="Arial Narrow" w:hAnsi="Arial Narrow"/>
                <w:b/>
              </w:rPr>
              <w:t>Malla:</w:t>
            </w:r>
          </w:p>
        </w:tc>
        <w:tc>
          <w:tcPr>
            <w:tcW w:w="7346" w:type="dxa"/>
          </w:tcPr>
          <w:p w:rsidR="00C779D8" w:rsidRPr="00B25D32" w:rsidRDefault="00C779D8" w:rsidP="00027FB1">
            <w:pPr>
              <w:rPr>
                <w:rFonts w:ascii="Arial Narrow" w:hAnsi="Arial Narrow"/>
              </w:rPr>
            </w:pPr>
            <w:r w:rsidRPr="00B25D32">
              <w:rPr>
                <w:rFonts w:ascii="Arial Narrow" w:hAnsi="Arial Narrow"/>
              </w:rPr>
              <w:t>Formación Inicial</w:t>
            </w:r>
          </w:p>
        </w:tc>
      </w:tr>
      <w:tr w:rsidR="00C779D8" w:rsidRPr="00B25D32" w:rsidTr="00027FB1">
        <w:tc>
          <w:tcPr>
            <w:tcW w:w="1267" w:type="dxa"/>
          </w:tcPr>
          <w:p w:rsidR="00C779D8" w:rsidRPr="00B25D32" w:rsidRDefault="004F5F2B" w:rsidP="00027FB1">
            <w:pPr>
              <w:jc w:val="right"/>
              <w:rPr>
                <w:rFonts w:ascii="Arial Narrow" w:hAnsi="Arial Narrow"/>
                <w:b/>
              </w:rPr>
            </w:pPr>
            <w:r w:rsidRPr="00B25D32">
              <w:rPr>
                <w:rFonts w:ascii="Arial Narrow" w:hAnsi="Arial Narrow"/>
                <w:b/>
              </w:rPr>
              <w:t>Área</w:t>
            </w:r>
            <w:r w:rsidR="00C779D8" w:rsidRPr="00B25D32">
              <w:rPr>
                <w:rFonts w:ascii="Arial Narrow" w:hAnsi="Arial Narrow"/>
                <w:b/>
              </w:rPr>
              <w:t>:</w:t>
            </w:r>
          </w:p>
        </w:tc>
        <w:tc>
          <w:tcPr>
            <w:tcW w:w="7346" w:type="dxa"/>
          </w:tcPr>
          <w:p w:rsidR="00C779D8" w:rsidRPr="00B25D32" w:rsidRDefault="00717D06" w:rsidP="00027FB1">
            <w:pPr>
              <w:rPr>
                <w:rFonts w:ascii="Arial Narrow" w:hAnsi="Arial Narrow"/>
              </w:rPr>
            </w:pPr>
            <w:r>
              <w:rPr>
                <w:rFonts w:ascii="Arial Narrow" w:hAnsi="Arial Narrow"/>
              </w:rPr>
              <w:t xml:space="preserve">Notarias y Notarios </w:t>
            </w:r>
          </w:p>
        </w:tc>
      </w:tr>
      <w:tr w:rsidR="00C779D8" w:rsidRPr="00B25D32" w:rsidTr="00027FB1">
        <w:tc>
          <w:tcPr>
            <w:tcW w:w="1267" w:type="dxa"/>
          </w:tcPr>
          <w:p w:rsidR="00C779D8" w:rsidRPr="00B25D32" w:rsidRDefault="00C779D8" w:rsidP="00027FB1">
            <w:pPr>
              <w:jc w:val="right"/>
              <w:rPr>
                <w:rFonts w:ascii="Arial Narrow" w:hAnsi="Arial Narrow"/>
                <w:b/>
              </w:rPr>
            </w:pPr>
            <w:r w:rsidRPr="00B25D32">
              <w:rPr>
                <w:rFonts w:ascii="Arial Narrow" w:hAnsi="Arial Narrow"/>
                <w:b/>
              </w:rPr>
              <w:t>Módulo:</w:t>
            </w:r>
          </w:p>
        </w:tc>
        <w:tc>
          <w:tcPr>
            <w:tcW w:w="7346" w:type="dxa"/>
          </w:tcPr>
          <w:p w:rsidR="00C779D8" w:rsidRPr="00B25D32" w:rsidRDefault="00655057" w:rsidP="00655057">
            <w:pPr>
              <w:rPr>
                <w:rFonts w:ascii="Arial Narrow" w:hAnsi="Arial Narrow"/>
              </w:rPr>
            </w:pPr>
            <w:r w:rsidRPr="00B25D32">
              <w:rPr>
                <w:rFonts w:ascii="Arial Narrow" w:hAnsi="Arial Narrow" w:cs="Tahoma"/>
              </w:rPr>
              <w:t>Facultades atribuidas a los notarios por leyes especiales</w:t>
            </w:r>
          </w:p>
        </w:tc>
      </w:tr>
      <w:tr w:rsidR="00C779D8" w:rsidRPr="00B25D32" w:rsidTr="00027FB1">
        <w:tc>
          <w:tcPr>
            <w:tcW w:w="1267" w:type="dxa"/>
          </w:tcPr>
          <w:p w:rsidR="00C779D8" w:rsidRPr="00B25D32" w:rsidRDefault="00C779D8" w:rsidP="00027FB1">
            <w:pPr>
              <w:jc w:val="right"/>
              <w:rPr>
                <w:rFonts w:ascii="Arial Narrow" w:hAnsi="Arial Narrow"/>
                <w:b/>
              </w:rPr>
            </w:pPr>
            <w:r w:rsidRPr="00B25D32">
              <w:rPr>
                <w:rFonts w:ascii="Arial Narrow" w:hAnsi="Arial Narrow"/>
                <w:b/>
              </w:rPr>
              <w:t xml:space="preserve">Modalidad: </w:t>
            </w:r>
          </w:p>
        </w:tc>
        <w:tc>
          <w:tcPr>
            <w:tcW w:w="7346" w:type="dxa"/>
          </w:tcPr>
          <w:p w:rsidR="00C779D8" w:rsidRPr="00B25D32" w:rsidRDefault="00C779D8" w:rsidP="00027FB1">
            <w:pPr>
              <w:rPr>
                <w:rFonts w:ascii="Arial Narrow" w:hAnsi="Arial Narrow"/>
              </w:rPr>
            </w:pPr>
            <w:r w:rsidRPr="00B25D32">
              <w:rPr>
                <w:rFonts w:ascii="Arial Narrow" w:hAnsi="Arial Narrow"/>
              </w:rPr>
              <w:t>Presencial</w:t>
            </w:r>
          </w:p>
        </w:tc>
      </w:tr>
      <w:tr w:rsidR="00C779D8" w:rsidRPr="00B25D32" w:rsidTr="00027FB1">
        <w:tc>
          <w:tcPr>
            <w:tcW w:w="1267" w:type="dxa"/>
          </w:tcPr>
          <w:p w:rsidR="00C779D8" w:rsidRPr="00B25D32" w:rsidRDefault="00C779D8" w:rsidP="00027FB1">
            <w:pPr>
              <w:jc w:val="right"/>
              <w:rPr>
                <w:rFonts w:ascii="Arial Narrow" w:hAnsi="Arial Narrow"/>
                <w:b/>
              </w:rPr>
            </w:pPr>
            <w:r w:rsidRPr="00B25D32">
              <w:rPr>
                <w:rFonts w:ascii="Arial Narrow" w:hAnsi="Arial Narrow"/>
                <w:b/>
              </w:rPr>
              <w:t>Duración:</w:t>
            </w:r>
          </w:p>
        </w:tc>
        <w:tc>
          <w:tcPr>
            <w:tcW w:w="7346" w:type="dxa"/>
          </w:tcPr>
          <w:p w:rsidR="00C779D8" w:rsidRPr="00B25D32" w:rsidRDefault="00C779D8" w:rsidP="00027FB1">
            <w:pPr>
              <w:rPr>
                <w:rFonts w:ascii="Arial Narrow" w:hAnsi="Arial Narrow"/>
              </w:rPr>
            </w:pPr>
            <w:r w:rsidRPr="00B25D32">
              <w:rPr>
                <w:rFonts w:ascii="Arial Narrow" w:hAnsi="Arial Narrow"/>
              </w:rPr>
              <w:t>6 Horas</w:t>
            </w:r>
          </w:p>
        </w:tc>
      </w:tr>
    </w:tbl>
    <w:p w:rsidR="00C779D8" w:rsidRPr="00B25D32" w:rsidRDefault="00C779D8" w:rsidP="00C779D8">
      <w:pPr>
        <w:spacing w:line="360" w:lineRule="auto"/>
        <w:jc w:val="center"/>
        <w:rPr>
          <w:rFonts w:ascii="Arial Narrow" w:hAnsi="Arial Narrow" w:cs="Times New Roman"/>
          <w:b/>
        </w:rPr>
      </w:pPr>
    </w:p>
    <w:p w:rsidR="00C779D8" w:rsidRPr="00B25D32" w:rsidRDefault="00C779D8" w:rsidP="00150054">
      <w:pPr>
        <w:spacing w:line="360" w:lineRule="auto"/>
        <w:jc w:val="center"/>
        <w:rPr>
          <w:rFonts w:ascii="Arial Narrow" w:hAnsi="Arial Narrow" w:cs="Arial"/>
          <w:b/>
        </w:rPr>
      </w:pPr>
      <w:r w:rsidRPr="00B25D32">
        <w:rPr>
          <w:rFonts w:ascii="Arial Narrow" w:hAnsi="Arial Narrow" w:cs="Arial"/>
          <w:b/>
        </w:rPr>
        <w:t>SYLLABUS</w:t>
      </w:r>
    </w:p>
    <w:p w:rsidR="00C779D8" w:rsidRPr="00B25D32" w:rsidRDefault="00C779D8" w:rsidP="00655057">
      <w:pPr>
        <w:pStyle w:val="Prrafodelista"/>
        <w:numPr>
          <w:ilvl w:val="0"/>
          <w:numId w:val="1"/>
        </w:numPr>
        <w:spacing w:line="360" w:lineRule="auto"/>
        <w:jc w:val="both"/>
        <w:rPr>
          <w:rFonts w:ascii="Arial Narrow" w:hAnsi="Arial Narrow" w:cs="Arial"/>
          <w:b/>
        </w:rPr>
      </w:pPr>
      <w:r w:rsidRPr="00B25D32">
        <w:rPr>
          <w:rFonts w:ascii="Arial Narrow" w:hAnsi="Arial Narrow" w:cs="Arial"/>
          <w:b/>
        </w:rPr>
        <w:t>OBJETIVOS</w:t>
      </w:r>
    </w:p>
    <w:p w:rsidR="00C779D8" w:rsidRPr="00B25D32" w:rsidRDefault="00C779D8" w:rsidP="00655057">
      <w:pPr>
        <w:pStyle w:val="Prrafodelista"/>
        <w:spacing w:line="360" w:lineRule="auto"/>
        <w:jc w:val="both"/>
        <w:rPr>
          <w:rFonts w:ascii="Arial Narrow" w:hAnsi="Arial Narrow" w:cs="Arial"/>
          <w:b/>
        </w:rPr>
      </w:pPr>
    </w:p>
    <w:p w:rsidR="00C779D8" w:rsidRPr="00B25D32" w:rsidRDefault="00C779D8" w:rsidP="00655057">
      <w:pPr>
        <w:pStyle w:val="Prrafodelista"/>
        <w:numPr>
          <w:ilvl w:val="1"/>
          <w:numId w:val="1"/>
        </w:numPr>
        <w:spacing w:line="360" w:lineRule="auto"/>
        <w:ind w:left="284" w:hanging="284"/>
        <w:jc w:val="both"/>
        <w:rPr>
          <w:rFonts w:ascii="Arial Narrow" w:hAnsi="Arial Narrow" w:cs="Arial"/>
          <w:b/>
        </w:rPr>
      </w:pPr>
      <w:r w:rsidRPr="00B25D32">
        <w:rPr>
          <w:rFonts w:ascii="Arial Narrow" w:hAnsi="Arial Narrow" w:cs="Arial"/>
          <w:b/>
        </w:rPr>
        <w:t xml:space="preserve"> OBJETIVO GENERAL: </w:t>
      </w:r>
    </w:p>
    <w:p w:rsidR="00C779D8" w:rsidRPr="00B25D32" w:rsidRDefault="00C779D8" w:rsidP="00655057">
      <w:pPr>
        <w:pStyle w:val="Prrafodelista"/>
        <w:spacing w:line="360" w:lineRule="auto"/>
        <w:ind w:left="284"/>
        <w:jc w:val="both"/>
        <w:rPr>
          <w:rFonts w:ascii="Arial Narrow" w:hAnsi="Arial Narrow" w:cs="Arial"/>
        </w:rPr>
      </w:pPr>
      <w:r w:rsidRPr="00B25D32">
        <w:rPr>
          <w:rFonts w:ascii="Arial Narrow" w:hAnsi="Arial Narrow" w:cs="Arial"/>
        </w:rPr>
        <w:t>Identificar otras facultades  que están atribuidas a los notarios en diferentes leyes especiales</w:t>
      </w:r>
    </w:p>
    <w:p w:rsidR="00C779D8" w:rsidRPr="00B25D32" w:rsidRDefault="00C779D8" w:rsidP="00655057">
      <w:pPr>
        <w:pStyle w:val="Prrafodelista"/>
        <w:numPr>
          <w:ilvl w:val="1"/>
          <w:numId w:val="1"/>
        </w:numPr>
        <w:spacing w:line="360" w:lineRule="auto"/>
        <w:ind w:left="284" w:hanging="284"/>
        <w:jc w:val="both"/>
        <w:rPr>
          <w:rFonts w:ascii="Arial Narrow" w:hAnsi="Arial Narrow" w:cs="Arial"/>
          <w:b/>
          <w:i/>
        </w:rPr>
      </w:pPr>
      <w:r w:rsidRPr="00B25D32">
        <w:rPr>
          <w:rFonts w:ascii="Arial Narrow" w:hAnsi="Arial Narrow" w:cs="Arial"/>
          <w:b/>
        </w:rPr>
        <w:t>OBJETIVOS ESPECIFICOS</w:t>
      </w:r>
      <w:r w:rsidRPr="00B25D32">
        <w:rPr>
          <w:rFonts w:ascii="Arial Narrow" w:hAnsi="Arial Narrow" w:cs="Arial"/>
          <w:b/>
          <w:i/>
        </w:rPr>
        <w:t>:</w:t>
      </w:r>
    </w:p>
    <w:p w:rsidR="00C779D8" w:rsidRPr="00B25D32" w:rsidRDefault="00C779D8" w:rsidP="00655057">
      <w:pPr>
        <w:pStyle w:val="Prrafodelista"/>
        <w:spacing w:line="360" w:lineRule="auto"/>
        <w:ind w:left="1080"/>
        <w:jc w:val="both"/>
        <w:rPr>
          <w:rFonts w:ascii="Arial Narrow" w:hAnsi="Arial Narrow" w:cs="Arial"/>
          <w:b/>
          <w:i/>
        </w:rPr>
      </w:pPr>
      <w:r w:rsidRPr="00B25D32">
        <w:rPr>
          <w:rFonts w:ascii="Arial Narrow" w:hAnsi="Arial Narrow" w:cs="Arial"/>
          <w:b/>
          <w:i/>
        </w:rPr>
        <w:t xml:space="preserve">1.2. 1. </w:t>
      </w:r>
      <w:r w:rsidR="00655057" w:rsidRPr="00B25D32">
        <w:rPr>
          <w:rFonts w:ascii="Arial Narrow" w:hAnsi="Arial Narrow" w:cs="Arial"/>
        </w:rPr>
        <w:t>Establecer la cit</w:t>
      </w:r>
      <w:r w:rsidRPr="00B25D32">
        <w:rPr>
          <w:rFonts w:ascii="Arial Narrow" w:hAnsi="Arial Narrow" w:cs="Arial"/>
        </w:rPr>
        <w:t>ación única en caso de alimentos</w:t>
      </w:r>
    </w:p>
    <w:p w:rsidR="00C779D8" w:rsidRPr="00B25D32" w:rsidRDefault="00C779D8" w:rsidP="00655057">
      <w:pPr>
        <w:pStyle w:val="Prrafodelista"/>
        <w:spacing w:line="360" w:lineRule="auto"/>
        <w:ind w:left="1080"/>
        <w:jc w:val="both"/>
        <w:rPr>
          <w:rFonts w:ascii="Arial Narrow" w:hAnsi="Arial Narrow" w:cs="Arial"/>
        </w:rPr>
      </w:pPr>
      <w:r w:rsidRPr="00B25D32">
        <w:rPr>
          <w:rFonts w:ascii="Arial Narrow" w:hAnsi="Arial Narrow" w:cs="Arial"/>
          <w:b/>
          <w:i/>
        </w:rPr>
        <w:t>1.2.2.   </w:t>
      </w:r>
      <w:r w:rsidRPr="00B25D32">
        <w:rPr>
          <w:rFonts w:ascii="Arial Narrow" w:hAnsi="Arial Narrow" w:cs="Arial"/>
        </w:rPr>
        <w:t>Determinar el papel de los notarios en remates y sorteos.</w:t>
      </w:r>
    </w:p>
    <w:p w:rsidR="00C779D8" w:rsidRPr="00B25D32" w:rsidRDefault="00C779D8" w:rsidP="00655057">
      <w:pPr>
        <w:pStyle w:val="Prrafodelista"/>
        <w:spacing w:line="360" w:lineRule="auto"/>
        <w:ind w:left="1080"/>
        <w:jc w:val="both"/>
        <w:rPr>
          <w:rFonts w:ascii="Arial Narrow" w:hAnsi="Arial Narrow" w:cs="Arial"/>
        </w:rPr>
      </w:pPr>
      <w:r w:rsidRPr="00B25D32">
        <w:rPr>
          <w:rFonts w:ascii="Arial Narrow" w:hAnsi="Arial Narrow" w:cs="Arial"/>
          <w:b/>
          <w:i/>
        </w:rPr>
        <w:t xml:space="preserve">1.2.3. </w:t>
      </w:r>
      <w:r w:rsidRPr="00B25D32">
        <w:rPr>
          <w:rFonts w:ascii="Arial Narrow" w:hAnsi="Arial Narrow" w:cs="Arial"/>
        </w:rPr>
        <w:t>Establecer otras atribuciones asignadas a los notarios en otras leyes.</w:t>
      </w:r>
    </w:p>
    <w:p w:rsidR="00C779D8" w:rsidRPr="00B25D32" w:rsidRDefault="00C779D8" w:rsidP="00655057">
      <w:pPr>
        <w:pStyle w:val="Prrafodelista"/>
        <w:spacing w:line="360" w:lineRule="auto"/>
        <w:ind w:left="1080"/>
        <w:jc w:val="both"/>
        <w:rPr>
          <w:rFonts w:ascii="Arial Narrow" w:hAnsi="Arial Narrow" w:cs="Arial"/>
          <w:b/>
          <w:i/>
        </w:rPr>
      </w:pPr>
      <w:r w:rsidRPr="00B25D32">
        <w:rPr>
          <w:rFonts w:ascii="Arial Narrow" w:hAnsi="Arial Narrow" w:cs="Arial"/>
          <w:b/>
          <w:i/>
        </w:rPr>
        <w:t xml:space="preserve">1.2.4. </w:t>
      </w:r>
      <w:r w:rsidRPr="00B25D32">
        <w:rPr>
          <w:rFonts w:ascii="Arial Narrow" w:hAnsi="Arial Narrow" w:cs="Arial"/>
        </w:rPr>
        <w:t>Contribuir a la eficiencia y eficacia  del servicio notarial del Ecuador, para garantizar la seguridad jurídica y contractual de los usuarios</w:t>
      </w:r>
    </w:p>
    <w:p w:rsidR="00C779D8" w:rsidRPr="00B25D32" w:rsidRDefault="00C779D8" w:rsidP="00655057">
      <w:pPr>
        <w:pStyle w:val="Prrafodelista"/>
        <w:spacing w:line="360" w:lineRule="auto"/>
        <w:jc w:val="both"/>
        <w:rPr>
          <w:rFonts w:ascii="Arial Narrow" w:hAnsi="Arial Narrow" w:cs="Arial"/>
        </w:rPr>
      </w:pPr>
    </w:p>
    <w:p w:rsidR="00C779D8" w:rsidRPr="00B25D32" w:rsidRDefault="00C779D8" w:rsidP="00655057">
      <w:pPr>
        <w:pStyle w:val="Prrafodelista"/>
        <w:spacing w:line="360" w:lineRule="auto"/>
        <w:jc w:val="both"/>
        <w:rPr>
          <w:rFonts w:ascii="Arial Narrow" w:hAnsi="Arial Narrow" w:cs="Arial"/>
        </w:rPr>
      </w:pPr>
    </w:p>
    <w:p w:rsidR="00C779D8" w:rsidRPr="00B25D32" w:rsidRDefault="00C779D8" w:rsidP="00655057">
      <w:pPr>
        <w:pStyle w:val="Prrafodelista"/>
        <w:numPr>
          <w:ilvl w:val="0"/>
          <w:numId w:val="1"/>
        </w:numPr>
        <w:spacing w:line="360" w:lineRule="auto"/>
        <w:ind w:left="284" w:hanging="284"/>
        <w:jc w:val="both"/>
        <w:rPr>
          <w:rFonts w:ascii="Arial Narrow" w:hAnsi="Arial Narrow" w:cs="Arial"/>
          <w:b/>
        </w:rPr>
      </w:pPr>
      <w:r w:rsidRPr="00B25D32">
        <w:rPr>
          <w:rFonts w:ascii="Arial Narrow" w:hAnsi="Arial Narrow" w:cs="Arial"/>
          <w:b/>
        </w:rPr>
        <w:t xml:space="preserve">ESTRATEGIAS METODOLÓGICAS: </w:t>
      </w:r>
    </w:p>
    <w:p w:rsidR="00C779D8" w:rsidRPr="00B25D32" w:rsidRDefault="0069044E" w:rsidP="00655057">
      <w:pPr>
        <w:pStyle w:val="Prrafodelista"/>
        <w:spacing w:line="360" w:lineRule="auto"/>
        <w:ind w:left="284"/>
        <w:jc w:val="both"/>
        <w:rPr>
          <w:rFonts w:ascii="Arial Narrow" w:hAnsi="Arial Narrow" w:cs="Arial"/>
          <w:b/>
        </w:rPr>
      </w:pPr>
      <w:r w:rsidRPr="00B25D32">
        <w:rPr>
          <w:rFonts w:ascii="Arial Narrow" w:hAnsi="Arial Narrow" w:cs="Arial"/>
        </w:rPr>
        <w:t xml:space="preserve">La capacitación estará compuesta de una fase de exposiciones magistrales a cargo del capacitador, de trabajo grupal dentro del aula y del trabajo en plenaria con los participantes, para lo cual, se utilizarán medios tecnológicos, como la herramienta de Word, </w:t>
      </w:r>
      <w:proofErr w:type="spellStart"/>
      <w:r w:rsidRPr="00B25D32">
        <w:rPr>
          <w:rFonts w:ascii="Arial Narrow" w:hAnsi="Arial Narrow" w:cs="Arial"/>
        </w:rPr>
        <w:t>Power</w:t>
      </w:r>
      <w:proofErr w:type="spellEnd"/>
      <w:r w:rsidRPr="00B25D32">
        <w:rPr>
          <w:rFonts w:ascii="Arial Narrow" w:hAnsi="Arial Narrow" w:cs="Arial"/>
        </w:rPr>
        <w:t xml:space="preserve"> Point y el documento base del desarrollo de los contenidos del syllabus que se les entregará anticipadamente</w:t>
      </w:r>
    </w:p>
    <w:p w:rsidR="0069044E" w:rsidRPr="00B25D32" w:rsidRDefault="0069044E" w:rsidP="00655057">
      <w:pPr>
        <w:pStyle w:val="Prrafodelista"/>
        <w:spacing w:line="360" w:lineRule="auto"/>
        <w:ind w:left="284"/>
        <w:jc w:val="both"/>
        <w:rPr>
          <w:rFonts w:ascii="Arial Narrow" w:hAnsi="Arial Narrow" w:cs="Arial"/>
          <w:b/>
        </w:rPr>
      </w:pPr>
    </w:p>
    <w:p w:rsidR="00C779D8" w:rsidRDefault="00C779D8" w:rsidP="00655057">
      <w:pPr>
        <w:pStyle w:val="Prrafodelista"/>
        <w:spacing w:line="360" w:lineRule="auto"/>
        <w:ind w:left="284"/>
        <w:jc w:val="both"/>
        <w:rPr>
          <w:rFonts w:ascii="Arial Narrow" w:hAnsi="Arial Narrow" w:cs="Arial"/>
          <w:b/>
        </w:rPr>
      </w:pPr>
    </w:p>
    <w:p w:rsidR="00BF0434" w:rsidRDefault="00BF0434" w:rsidP="00655057">
      <w:pPr>
        <w:pStyle w:val="Prrafodelista"/>
        <w:spacing w:line="360" w:lineRule="auto"/>
        <w:ind w:left="284"/>
        <w:jc w:val="both"/>
        <w:rPr>
          <w:rFonts w:ascii="Arial Narrow" w:hAnsi="Arial Narrow" w:cs="Arial"/>
          <w:b/>
        </w:rPr>
      </w:pPr>
    </w:p>
    <w:p w:rsidR="00BF0434" w:rsidRDefault="00BF0434" w:rsidP="00655057">
      <w:pPr>
        <w:pStyle w:val="Prrafodelista"/>
        <w:spacing w:line="360" w:lineRule="auto"/>
        <w:ind w:left="284"/>
        <w:jc w:val="both"/>
        <w:rPr>
          <w:rFonts w:ascii="Arial Narrow" w:hAnsi="Arial Narrow" w:cs="Arial"/>
          <w:b/>
        </w:rPr>
      </w:pPr>
    </w:p>
    <w:p w:rsidR="00BF0434" w:rsidRDefault="00BF0434" w:rsidP="00655057">
      <w:pPr>
        <w:pStyle w:val="Prrafodelista"/>
        <w:spacing w:line="360" w:lineRule="auto"/>
        <w:ind w:left="284"/>
        <w:jc w:val="both"/>
        <w:rPr>
          <w:rFonts w:ascii="Arial Narrow" w:hAnsi="Arial Narrow" w:cs="Arial"/>
          <w:b/>
        </w:rPr>
      </w:pPr>
    </w:p>
    <w:p w:rsidR="00BF0434" w:rsidRPr="00B25D32" w:rsidRDefault="00BF0434" w:rsidP="00655057">
      <w:pPr>
        <w:pStyle w:val="Prrafodelista"/>
        <w:spacing w:line="360" w:lineRule="auto"/>
        <w:ind w:left="284"/>
        <w:jc w:val="both"/>
        <w:rPr>
          <w:rFonts w:ascii="Arial Narrow" w:hAnsi="Arial Narrow" w:cs="Arial"/>
          <w:b/>
        </w:rPr>
      </w:pPr>
    </w:p>
    <w:p w:rsidR="007E3989" w:rsidRPr="00B25D32" w:rsidRDefault="007E3989" w:rsidP="00B25D32">
      <w:pPr>
        <w:spacing w:line="360" w:lineRule="auto"/>
        <w:jc w:val="both"/>
        <w:rPr>
          <w:rFonts w:ascii="Arial Narrow" w:hAnsi="Arial Narrow" w:cs="Arial"/>
          <w:b/>
        </w:rPr>
      </w:pPr>
    </w:p>
    <w:p w:rsidR="00B25D32" w:rsidRPr="00B25D32" w:rsidRDefault="00B25D32" w:rsidP="00B25D32">
      <w:pPr>
        <w:jc w:val="center"/>
        <w:rPr>
          <w:rFonts w:ascii="Arial Narrow" w:hAnsi="Arial Narrow" w:cs="Arial"/>
          <w:b/>
          <w:u w:val="single"/>
        </w:rPr>
      </w:pPr>
      <w:r w:rsidRPr="00B25D32">
        <w:rPr>
          <w:rFonts w:ascii="Arial Narrow" w:hAnsi="Arial Narrow" w:cs="Arial"/>
          <w:b/>
          <w:u w:val="single"/>
        </w:rPr>
        <w:lastRenderedPageBreak/>
        <w:t>CONTENIDOS</w:t>
      </w:r>
    </w:p>
    <w:p w:rsidR="007E3989" w:rsidRPr="00B25D32" w:rsidRDefault="00B25D32" w:rsidP="00B25D32">
      <w:pPr>
        <w:jc w:val="center"/>
        <w:rPr>
          <w:rFonts w:ascii="Arial Narrow" w:eastAsiaTheme="minorHAnsi" w:hAnsi="Arial Narrow" w:cs="Arial"/>
          <w:b/>
          <w:lang w:eastAsia="en-US"/>
        </w:rPr>
      </w:pPr>
      <w:r>
        <w:rPr>
          <w:rFonts w:ascii="Arial Narrow" w:hAnsi="Arial Narrow" w:cs="Arial"/>
          <w:b/>
        </w:rPr>
        <w:t>DESARROLLO DE CONTENIDOS</w:t>
      </w:r>
    </w:p>
    <w:p w:rsidR="007E3989" w:rsidRPr="00B25D32" w:rsidRDefault="007E3989" w:rsidP="007E3989">
      <w:pPr>
        <w:spacing w:line="360" w:lineRule="auto"/>
        <w:jc w:val="both"/>
        <w:rPr>
          <w:rFonts w:ascii="Arial Narrow" w:hAnsi="Arial Narrow" w:cs="Arial"/>
          <w:lang w:val="es-MX"/>
        </w:rPr>
      </w:pPr>
    </w:p>
    <w:p w:rsidR="008A0FC6" w:rsidRPr="00B25D32" w:rsidRDefault="00D60BDC" w:rsidP="006A231B">
      <w:pPr>
        <w:spacing w:before="100" w:beforeAutospacing="1" w:after="100" w:afterAutospacing="1"/>
        <w:jc w:val="both"/>
        <w:rPr>
          <w:rFonts w:ascii="Arial Narrow" w:hAnsi="Arial Narrow" w:cs="Arial"/>
          <w:b/>
          <w:lang w:val="es-MX"/>
        </w:rPr>
      </w:pPr>
      <w:r w:rsidRPr="00B25D32">
        <w:rPr>
          <w:rFonts w:ascii="Arial Narrow" w:hAnsi="Arial Narrow" w:cs="Arial"/>
          <w:b/>
          <w:lang w:val="es-MX"/>
        </w:rPr>
        <w:t>1.- OTRAS FACULTADES NOTARIALES ATRIBUIDAS POR LEYES ESPECIALES.-</w:t>
      </w:r>
    </w:p>
    <w:p w:rsidR="006A231B" w:rsidRPr="00B25D32" w:rsidRDefault="008A0FC6" w:rsidP="00CE7B19">
      <w:pPr>
        <w:spacing w:before="100" w:beforeAutospacing="1" w:after="100" w:afterAutospacing="1"/>
        <w:jc w:val="both"/>
        <w:rPr>
          <w:rFonts w:ascii="Arial Narrow" w:eastAsia="Times New Roman" w:hAnsi="Arial Narrow" w:cs="Arial"/>
        </w:rPr>
      </w:pPr>
      <w:r w:rsidRPr="00B25D32">
        <w:rPr>
          <w:rFonts w:ascii="Arial Narrow" w:eastAsia="Times New Roman" w:hAnsi="Arial Narrow" w:cs="Arial"/>
        </w:rPr>
        <w:t>Partamos recordando que la</w:t>
      </w:r>
      <w:r w:rsidR="006A231B" w:rsidRPr="00B25D32">
        <w:rPr>
          <w:rFonts w:ascii="Arial Narrow" w:eastAsia="Times New Roman" w:hAnsi="Arial Narrow" w:cs="Arial"/>
        </w:rPr>
        <w:t xml:space="preserve"> Ley Notarial</w:t>
      </w:r>
      <w:r w:rsidRPr="00B25D32">
        <w:rPr>
          <w:rFonts w:ascii="Arial Narrow" w:eastAsia="Times New Roman" w:hAnsi="Arial Narrow" w:cs="Arial"/>
        </w:rPr>
        <w:t xml:space="preserve">, en su </w:t>
      </w:r>
      <w:r w:rsidR="006A231B" w:rsidRPr="00B25D32">
        <w:rPr>
          <w:rFonts w:ascii="Arial Narrow" w:eastAsia="Times New Roman" w:hAnsi="Arial Narrow" w:cs="Arial"/>
        </w:rPr>
        <w:t> </w:t>
      </w:r>
      <w:r w:rsidR="006A231B" w:rsidRPr="00B25D32">
        <w:rPr>
          <w:rFonts w:ascii="Arial Narrow" w:eastAsia="Times New Roman" w:hAnsi="Arial Narrow" w:cs="Arial"/>
          <w:bCs/>
        </w:rPr>
        <w:t>TÍTULO PRELIMINAR</w:t>
      </w:r>
      <w:r w:rsidRPr="00B25D32">
        <w:rPr>
          <w:rFonts w:ascii="Arial Narrow" w:eastAsia="Times New Roman" w:hAnsi="Arial Narrow" w:cs="Arial"/>
          <w:bCs/>
        </w:rPr>
        <w:t>, nos dice:</w:t>
      </w:r>
    </w:p>
    <w:p w:rsidR="008A0FC6" w:rsidRPr="00B25D32" w:rsidRDefault="008A0FC6" w:rsidP="00CE7B19">
      <w:pPr>
        <w:spacing w:after="0" w:line="240" w:lineRule="auto"/>
        <w:jc w:val="both"/>
        <w:rPr>
          <w:rFonts w:ascii="Arial Narrow" w:eastAsia="Times New Roman" w:hAnsi="Arial Narrow" w:cs="Arial"/>
        </w:rPr>
      </w:pPr>
      <w:r w:rsidRPr="00B25D32">
        <w:rPr>
          <w:rFonts w:ascii="Arial Narrow" w:eastAsia="Times New Roman" w:hAnsi="Arial Narrow" w:cs="Arial"/>
        </w:rPr>
        <w:t>“</w:t>
      </w:r>
      <w:r w:rsidR="006A231B" w:rsidRPr="00B25D32">
        <w:rPr>
          <w:rFonts w:ascii="Arial Narrow" w:eastAsia="Times New Roman" w:hAnsi="Arial Narrow" w:cs="Arial"/>
        </w:rPr>
        <w:t>Art. 1- [Régimen jurídico].- La función notarial se rige por esta Ley y por las disposiciones de otras leyes que expresamente se refieran a ella</w:t>
      </w:r>
      <w:r w:rsidRPr="00B25D32">
        <w:rPr>
          <w:rFonts w:ascii="Arial Narrow" w:eastAsia="Times New Roman" w:hAnsi="Arial Narrow" w:cs="Arial"/>
        </w:rPr>
        <w:t xml:space="preserve">”. </w:t>
      </w:r>
    </w:p>
    <w:p w:rsidR="008A0FC6" w:rsidRPr="00B25D32" w:rsidRDefault="008A0FC6" w:rsidP="00CE7B19">
      <w:pPr>
        <w:spacing w:after="0" w:line="240" w:lineRule="auto"/>
        <w:jc w:val="both"/>
        <w:rPr>
          <w:rFonts w:ascii="Arial Narrow" w:eastAsia="Times New Roman" w:hAnsi="Arial Narrow" w:cs="Arial"/>
        </w:rPr>
      </w:pPr>
    </w:p>
    <w:p w:rsidR="006A231B" w:rsidRPr="00B25D32" w:rsidRDefault="008A0FC6" w:rsidP="00CE7B19">
      <w:pPr>
        <w:spacing w:after="0" w:line="240" w:lineRule="auto"/>
        <w:jc w:val="both"/>
        <w:rPr>
          <w:rFonts w:ascii="Arial Narrow" w:eastAsia="Times New Roman" w:hAnsi="Arial Narrow" w:cs="Arial"/>
        </w:rPr>
      </w:pPr>
      <w:r w:rsidRPr="00B25D32">
        <w:rPr>
          <w:rFonts w:ascii="Arial Narrow" w:eastAsia="Times New Roman" w:hAnsi="Arial Narrow" w:cs="Arial"/>
        </w:rPr>
        <w:t xml:space="preserve">Esto es que, conforme lo estudiamos en el </w:t>
      </w:r>
      <w:proofErr w:type="spellStart"/>
      <w:r w:rsidRPr="00B25D32">
        <w:rPr>
          <w:rFonts w:ascii="Arial Narrow" w:eastAsia="Times New Roman" w:hAnsi="Arial Narrow" w:cs="Arial"/>
        </w:rPr>
        <w:t>modulo</w:t>
      </w:r>
      <w:proofErr w:type="spellEnd"/>
      <w:r w:rsidRPr="00B25D32">
        <w:rPr>
          <w:rFonts w:ascii="Arial Narrow" w:eastAsia="Times New Roman" w:hAnsi="Arial Narrow" w:cs="Arial"/>
        </w:rPr>
        <w:t xml:space="preserve"> de la función notarial, ésta función se rige por las disposiciones de la Constitución, del Código Orgánico de la Función Judicial, de la Ley Notarial y por Leyes Especiales “que expresamente se refieran a ella”.</w:t>
      </w:r>
      <w:r w:rsidR="006A231B" w:rsidRPr="00B25D32">
        <w:rPr>
          <w:rFonts w:ascii="Arial Narrow" w:eastAsia="Times New Roman" w:hAnsi="Arial Narrow" w:cs="Arial"/>
        </w:rPr>
        <w:t xml:space="preserve"> </w:t>
      </w:r>
    </w:p>
    <w:p w:rsidR="008A0FC6" w:rsidRPr="00B25D32" w:rsidRDefault="008A0FC6" w:rsidP="00CE7B19">
      <w:pPr>
        <w:spacing w:after="0" w:line="240" w:lineRule="auto"/>
        <w:jc w:val="both"/>
        <w:rPr>
          <w:rFonts w:ascii="Arial Narrow" w:eastAsia="Times New Roman" w:hAnsi="Arial Narrow" w:cs="Arial"/>
        </w:rPr>
      </w:pPr>
    </w:p>
    <w:p w:rsidR="006A231B" w:rsidRPr="00B25D32" w:rsidRDefault="008A0FC6" w:rsidP="00CE7B19">
      <w:pPr>
        <w:spacing w:after="0" w:line="240" w:lineRule="auto"/>
        <w:jc w:val="both"/>
        <w:rPr>
          <w:rFonts w:ascii="Arial Narrow" w:eastAsia="Times New Roman" w:hAnsi="Arial Narrow" w:cs="Arial"/>
        </w:rPr>
      </w:pPr>
      <w:r w:rsidRPr="00B25D32">
        <w:rPr>
          <w:rFonts w:ascii="Arial Narrow" w:eastAsia="Times New Roman" w:hAnsi="Arial Narrow" w:cs="Arial"/>
        </w:rPr>
        <w:t>La misma Ley Notarial agrega: “</w:t>
      </w:r>
      <w:r w:rsidR="006A231B" w:rsidRPr="00B25D32">
        <w:rPr>
          <w:rFonts w:ascii="Arial Narrow" w:eastAsia="Times New Roman" w:hAnsi="Arial Narrow" w:cs="Arial"/>
        </w:rPr>
        <w:t>Art. 2.- [Régimen no aplicable].- En ningún caso la función notarial se regirá por la costumbre ni por leyes análogas</w:t>
      </w:r>
      <w:r w:rsidRPr="00B25D32">
        <w:rPr>
          <w:rFonts w:ascii="Arial Narrow" w:eastAsia="Times New Roman" w:hAnsi="Arial Narrow" w:cs="Arial"/>
        </w:rPr>
        <w:t>”</w:t>
      </w:r>
      <w:r w:rsidR="006A231B" w:rsidRPr="00B25D32">
        <w:rPr>
          <w:rFonts w:ascii="Arial Narrow" w:eastAsia="Times New Roman" w:hAnsi="Arial Narrow" w:cs="Arial"/>
        </w:rPr>
        <w:t xml:space="preserve">. </w:t>
      </w:r>
    </w:p>
    <w:p w:rsidR="00AD0A72" w:rsidRPr="00B25D32" w:rsidRDefault="00AD0A72" w:rsidP="00CE7B19">
      <w:pPr>
        <w:pStyle w:val="Default"/>
        <w:jc w:val="both"/>
        <w:rPr>
          <w:rFonts w:ascii="Arial Narrow" w:hAnsi="Arial Narrow" w:cs="Arial"/>
          <w:b/>
          <w:sz w:val="22"/>
          <w:szCs w:val="22"/>
        </w:rPr>
      </w:pPr>
    </w:p>
    <w:p w:rsidR="008A0FC6" w:rsidRPr="00B25D32" w:rsidRDefault="008A0FC6" w:rsidP="00CE7B19">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El Primer Congreso Internacional del Notariado Latino se pronunció sobre el carácter y alcance de la función notarial declarando que: “El notario latino es el profesional del derecho encargado de una función pública consistente en recibir, interpretar y dar forma legal a la voluntad de las partes, redactando los instrumentos adecuados a ese fin y confiriéndoles autenticidad, conservar los originales de estos y expedir las copias que dan fe de su contenido”. </w:t>
      </w:r>
    </w:p>
    <w:p w:rsidR="008A0FC6" w:rsidRPr="00B25D32" w:rsidRDefault="008A0FC6" w:rsidP="00CE7B19">
      <w:pPr>
        <w:autoSpaceDE w:val="0"/>
        <w:autoSpaceDN w:val="0"/>
        <w:adjustRightInd w:val="0"/>
        <w:spacing w:after="0" w:line="240" w:lineRule="auto"/>
        <w:jc w:val="both"/>
        <w:rPr>
          <w:rFonts w:ascii="Arial Narrow" w:hAnsi="Arial Narrow" w:cs="Arial"/>
          <w:b/>
          <w:bCs/>
        </w:rPr>
      </w:pPr>
    </w:p>
    <w:p w:rsidR="008A0FC6" w:rsidRPr="00B25D32" w:rsidRDefault="008A0FC6" w:rsidP="00CE7B19">
      <w:pPr>
        <w:autoSpaceDE w:val="0"/>
        <w:autoSpaceDN w:val="0"/>
        <w:adjustRightInd w:val="0"/>
        <w:spacing w:after="0" w:line="240" w:lineRule="auto"/>
        <w:jc w:val="both"/>
        <w:rPr>
          <w:rFonts w:ascii="Arial Narrow" w:hAnsi="Arial Narrow" w:cs="Arial"/>
        </w:rPr>
      </w:pPr>
      <w:r w:rsidRPr="00B25D32">
        <w:rPr>
          <w:rFonts w:ascii="Arial Narrow" w:hAnsi="Arial Narrow" w:cs="Arial"/>
        </w:rPr>
        <w:t>Se ha considerado que esta definición refleja los cuatro puntos cardinales de la función notarial: redactar, autorizar, conservar y expedir copias de los instrumentos. Con este alcance de la función notarial podemos entender que la competencia del notario en razón de la materia se ve reflejada en lo que la Ley le faculta con relación a su participación en determinados actos o contratos. En nuestra legislación notarial el artículo 18 de la Ley Notarial reformado establece las funciones y atribuciones de  los notarios, que se han incrementado  cada vez, y con el transcurso del tiempo, con</w:t>
      </w:r>
      <w:r w:rsidR="00CE7B19" w:rsidRPr="00B25D32">
        <w:rPr>
          <w:rFonts w:ascii="Arial Narrow" w:hAnsi="Arial Narrow" w:cs="Arial"/>
        </w:rPr>
        <w:t xml:space="preserve"> </w:t>
      </w:r>
      <w:r w:rsidRPr="00B25D32">
        <w:rPr>
          <w:rFonts w:ascii="Arial Narrow" w:hAnsi="Arial Narrow" w:cs="Arial"/>
        </w:rPr>
        <w:t>las consiguientes reformas  hasta captar algunas</w:t>
      </w:r>
      <w:r w:rsidR="00CE7B19" w:rsidRPr="00B25D32">
        <w:rPr>
          <w:rFonts w:ascii="Arial Narrow" w:hAnsi="Arial Narrow" w:cs="Arial"/>
        </w:rPr>
        <w:t xml:space="preserve"> </w:t>
      </w:r>
      <w:r w:rsidRPr="00B25D32">
        <w:rPr>
          <w:rFonts w:ascii="Arial Narrow" w:hAnsi="Arial Narrow" w:cs="Arial"/>
        </w:rPr>
        <w:t xml:space="preserve">actuaciones </w:t>
      </w:r>
      <w:r w:rsidR="00CE7B19" w:rsidRPr="00B25D32">
        <w:rPr>
          <w:rFonts w:ascii="Arial Narrow" w:hAnsi="Arial Narrow" w:cs="Arial"/>
        </w:rPr>
        <w:t>que antes estaban reservadas a los jueces, conforme lo anotamos.</w:t>
      </w:r>
    </w:p>
    <w:p w:rsidR="00CE7B19" w:rsidRPr="00B25D32" w:rsidRDefault="00CE7B19" w:rsidP="00CE7B19">
      <w:pPr>
        <w:autoSpaceDE w:val="0"/>
        <w:autoSpaceDN w:val="0"/>
        <w:adjustRightInd w:val="0"/>
        <w:spacing w:after="0" w:line="240" w:lineRule="auto"/>
        <w:jc w:val="both"/>
        <w:rPr>
          <w:rFonts w:ascii="Arial Narrow" w:hAnsi="Arial Narrow" w:cs="Arial"/>
        </w:rPr>
      </w:pPr>
    </w:p>
    <w:p w:rsidR="00CE7B19" w:rsidRPr="00B25D32" w:rsidRDefault="00CE7B19" w:rsidP="00CE7B19">
      <w:pPr>
        <w:autoSpaceDE w:val="0"/>
        <w:autoSpaceDN w:val="0"/>
        <w:adjustRightInd w:val="0"/>
        <w:spacing w:after="0" w:line="240" w:lineRule="auto"/>
        <w:jc w:val="both"/>
        <w:rPr>
          <w:rFonts w:ascii="Arial Narrow" w:hAnsi="Arial Narrow" w:cs="Arial"/>
        </w:rPr>
      </w:pPr>
      <w:r w:rsidRPr="00B25D32">
        <w:rPr>
          <w:rFonts w:ascii="Arial Narrow" w:hAnsi="Arial Narrow" w:cs="Arial"/>
        </w:rPr>
        <w:t>Pero, además de las atribuciones señaladas en el Art. 18 existen otras establecidas por leyes especiales, conforme lo veremos en este módulo.</w:t>
      </w:r>
    </w:p>
    <w:p w:rsidR="00CE7B19" w:rsidRPr="00B25D32" w:rsidRDefault="00CE7B19" w:rsidP="008A0FC6">
      <w:pPr>
        <w:autoSpaceDE w:val="0"/>
        <w:autoSpaceDN w:val="0"/>
        <w:adjustRightInd w:val="0"/>
        <w:spacing w:after="0" w:line="240" w:lineRule="auto"/>
        <w:rPr>
          <w:rFonts w:ascii="Arial Narrow" w:hAnsi="Arial Narrow" w:cs="Times New Roman"/>
        </w:rPr>
      </w:pPr>
    </w:p>
    <w:p w:rsidR="00AD0A72" w:rsidRPr="00B25D32" w:rsidRDefault="00AD0A72" w:rsidP="00AD0A72">
      <w:pPr>
        <w:pStyle w:val="Default"/>
        <w:jc w:val="both"/>
        <w:rPr>
          <w:rFonts w:ascii="Arial Narrow" w:hAnsi="Arial Narrow" w:cs="Arial"/>
          <w:b/>
          <w:sz w:val="22"/>
          <w:szCs w:val="22"/>
          <w:lang w:val="es-MX"/>
        </w:rPr>
      </w:pPr>
    </w:p>
    <w:p w:rsidR="00AD0A72" w:rsidRPr="00B25D32" w:rsidRDefault="00D60BDC" w:rsidP="00AD0A72">
      <w:pPr>
        <w:pStyle w:val="Default"/>
        <w:jc w:val="both"/>
        <w:rPr>
          <w:rFonts w:ascii="Arial Narrow" w:hAnsi="Arial Narrow" w:cs="Arial"/>
          <w:b/>
          <w:sz w:val="22"/>
          <w:szCs w:val="22"/>
          <w:lang w:val="es-MX"/>
        </w:rPr>
      </w:pPr>
      <w:r w:rsidRPr="00B25D32">
        <w:rPr>
          <w:rFonts w:ascii="Arial Narrow" w:hAnsi="Arial Narrow" w:cs="Arial"/>
          <w:b/>
          <w:sz w:val="22"/>
          <w:szCs w:val="22"/>
          <w:lang w:val="es-MX"/>
        </w:rPr>
        <w:t>2.- CITACIÓN ÚNICA EN ASUNTOS DE ALIMENTOS: CÓDIGO DE LA NIÑEZ Y LA ADOLESCENCIA:</w:t>
      </w:r>
    </w:p>
    <w:p w:rsidR="00AD0A72" w:rsidRPr="00B25D32" w:rsidRDefault="00AD0A72" w:rsidP="00AD0A72">
      <w:pPr>
        <w:pStyle w:val="Default"/>
        <w:jc w:val="both"/>
        <w:rPr>
          <w:rFonts w:ascii="Arial Narrow" w:hAnsi="Arial Narrow" w:cs="Arial"/>
          <w:sz w:val="22"/>
          <w:szCs w:val="22"/>
        </w:rPr>
      </w:pPr>
    </w:p>
    <w:p w:rsidR="00AD0A72" w:rsidRPr="00B25D32" w:rsidRDefault="00AD0A72" w:rsidP="00AD0A72">
      <w:pPr>
        <w:pStyle w:val="Default"/>
        <w:jc w:val="both"/>
        <w:rPr>
          <w:rFonts w:ascii="Arial Narrow" w:hAnsi="Arial Narrow" w:cs="Arial"/>
          <w:sz w:val="22"/>
          <w:szCs w:val="22"/>
        </w:rPr>
      </w:pPr>
      <w:r w:rsidRPr="00B25D32">
        <w:rPr>
          <w:rFonts w:ascii="Arial Narrow" w:hAnsi="Arial Narrow" w:cs="Arial"/>
          <w:sz w:val="22"/>
          <w:szCs w:val="22"/>
          <w:lang w:val="es-MX"/>
        </w:rPr>
        <w:t xml:space="preserve">En el Título V del Libro Segundo, los incisos segundo y tercero del </w:t>
      </w:r>
      <w:r w:rsidRPr="00B25D32">
        <w:rPr>
          <w:rFonts w:ascii="Arial Narrow" w:hAnsi="Arial Narrow" w:cs="Arial"/>
          <w:sz w:val="22"/>
          <w:szCs w:val="22"/>
        </w:rPr>
        <w:t xml:space="preserve">Art.35 del Código de la Niñez y Adolescencia, sustituidos por el Art. Único de la Ley Nro. 00, </w:t>
      </w:r>
      <w:proofErr w:type="gramStart"/>
      <w:r w:rsidRPr="00B25D32">
        <w:rPr>
          <w:rFonts w:ascii="Arial Narrow" w:hAnsi="Arial Narrow" w:cs="Arial"/>
          <w:sz w:val="22"/>
          <w:szCs w:val="22"/>
        </w:rPr>
        <w:t>publicada</w:t>
      </w:r>
      <w:proofErr w:type="gramEnd"/>
      <w:r w:rsidRPr="00B25D32">
        <w:rPr>
          <w:rFonts w:ascii="Arial Narrow" w:hAnsi="Arial Narrow" w:cs="Arial"/>
          <w:sz w:val="22"/>
          <w:szCs w:val="22"/>
        </w:rPr>
        <w:t xml:space="preserve"> en el, R.O. 643-S, 28-VII-2009). </w:t>
      </w:r>
      <w:proofErr w:type="gramStart"/>
      <w:r w:rsidRPr="00B25D32">
        <w:rPr>
          <w:rFonts w:ascii="Arial Narrow" w:hAnsi="Arial Narrow" w:cs="Arial"/>
          <w:sz w:val="22"/>
          <w:szCs w:val="22"/>
        </w:rPr>
        <w:t>señala</w:t>
      </w:r>
      <w:proofErr w:type="gramEnd"/>
      <w:r w:rsidRPr="00B25D32">
        <w:rPr>
          <w:rFonts w:ascii="Arial Narrow" w:hAnsi="Arial Narrow" w:cs="Arial"/>
          <w:sz w:val="22"/>
          <w:szCs w:val="22"/>
        </w:rPr>
        <w:t xml:space="preserve">: “Calificación de la demanda y citación.- (Agregado por el Art. Único de la Ley s/n, R.O. 643-S, 28-VII-2009).- El Juez/a calificará la demanda dentro del término de dos días posteriores a su recepción; fijará la pensión provisional de alimentos en base a la tabla de pensiones; dispondrá la citación bajo prevenciones que de no comparecer el demandado se procederá en rebeldía; y convocará a las partes a una audiencia, la misma que será fijada dentro del término de diez días contados desde la fecha de citación. </w:t>
      </w:r>
    </w:p>
    <w:p w:rsidR="00AD0A72" w:rsidRPr="00B25D32" w:rsidRDefault="00AD0A72" w:rsidP="00AD0A72">
      <w:pPr>
        <w:pStyle w:val="Default"/>
        <w:jc w:val="both"/>
        <w:rPr>
          <w:rFonts w:ascii="Arial Narrow" w:hAnsi="Arial Narrow" w:cs="Arial"/>
          <w:sz w:val="22"/>
          <w:szCs w:val="22"/>
        </w:rPr>
      </w:pPr>
    </w:p>
    <w:p w:rsidR="00AD0A72" w:rsidRPr="00B25D32" w:rsidRDefault="00AD0A72" w:rsidP="00AD0A72">
      <w:pPr>
        <w:pStyle w:val="Default"/>
        <w:jc w:val="both"/>
        <w:rPr>
          <w:rFonts w:ascii="Arial Narrow" w:hAnsi="Arial Narrow" w:cs="Arial"/>
          <w:b/>
          <w:sz w:val="22"/>
          <w:szCs w:val="22"/>
        </w:rPr>
      </w:pPr>
      <w:r w:rsidRPr="00B25D32">
        <w:rPr>
          <w:rFonts w:ascii="Arial Narrow" w:hAnsi="Arial Narrow" w:cs="Arial"/>
          <w:b/>
          <w:sz w:val="22"/>
          <w:szCs w:val="22"/>
        </w:rPr>
        <w:lastRenderedPageBreak/>
        <w:t xml:space="preserve">La citación se la hará en la forma prevista en el Código de Procedimiento Civil, a través de notario público o por boleta única de citación que será entregada al demandado de ser necesario, con el apoyo de un miembro de la fuerza pública, quien sentará la respectiva razón. </w:t>
      </w:r>
    </w:p>
    <w:p w:rsidR="00AD0A72" w:rsidRPr="00B25D32" w:rsidRDefault="00AD0A72" w:rsidP="00AD0A72">
      <w:pPr>
        <w:pStyle w:val="Default"/>
        <w:jc w:val="both"/>
        <w:rPr>
          <w:rFonts w:ascii="Arial Narrow" w:hAnsi="Arial Narrow" w:cs="Arial"/>
          <w:b/>
          <w:sz w:val="22"/>
          <w:szCs w:val="22"/>
        </w:rPr>
      </w:pPr>
    </w:p>
    <w:p w:rsidR="00AD0A72" w:rsidRPr="00B25D32" w:rsidRDefault="00AD0A72" w:rsidP="00AD0A72">
      <w:pPr>
        <w:pStyle w:val="Default"/>
        <w:jc w:val="both"/>
        <w:rPr>
          <w:rFonts w:ascii="Arial Narrow" w:hAnsi="Arial Narrow" w:cs="Arial"/>
          <w:sz w:val="22"/>
          <w:szCs w:val="22"/>
        </w:rPr>
      </w:pPr>
      <w:r w:rsidRPr="00B25D32">
        <w:rPr>
          <w:rFonts w:ascii="Arial Narrow" w:hAnsi="Arial Narrow" w:cs="Arial"/>
          <w:sz w:val="22"/>
          <w:szCs w:val="22"/>
        </w:rPr>
        <w:t>En los casos en los que se desconozca el domicilio del demandado/a, y quien represente al derecho</w:t>
      </w:r>
      <w:r w:rsidR="001C529F" w:rsidRPr="00B25D32">
        <w:rPr>
          <w:rFonts w:ascii="Arial Narrow" w:hAnsi="Arial Narrow" w:cs="Arial"/>
          <w:sz w:val="22"/>
          <w:szCs w:val="22"/>
        </w:rPr>
        <w:t xml:space="preserve"> </w:t>
      </w:r>
      <w:r w:rsidRPr="00B25D32">
        <w:rPr>
          <w:rFonts w:ascii="Arial Narrow" w:hAnsi="Arial Narrow" w:cs="Arial"/>
          <w:sz w:val="22"/>
          <w:szCs w:val="22"/>
        </w:rPr>
        <w:t xml:space="preserve">habiente carezca de los recursos para hacerlo, el Consejo de la Judicatura realizará una sola publicación mensual en el periódico de mayor circulación nacional, pudiendo solicitar la devolución de lo pagado, cuando el citado/a comparezca. </w:t>
      </w:r>
    </w:p>
    <w:p w:rsidR="00AD0A72" w:rsidRPr="00B25D32" w:rsidRDefault="00AD0A72" w:rsidP="00AD0A72">
      <w:pPr>
        <w:pStyle w:val="Default"/>
        <w:jc w:val="both"/>
        <w:rPr>
          <w:rFonts w:ascii="Arial Narrow" w:hAnsi="Arial Narrow" w:cs="Arial"/>
          <w:sz w:val="22"/>
          <w:szCs w:val="22"/>
        </w:rPr>
      </w:pPr>
    </w:p>
    <w:p w:rsidR="00BC056A" w:rsidRPr="00B25D32" w:rsidRDefault="001C529F" w:rsidP="00AD0A72">
      <w:pPr>
        <w:pStyle w:val="Default"/>
        <w:jc w:val="both"/>
        <w:rPr>
          <w:rFonts w:ascii="Arial Narrow" w:hAnsi="Arial Narrow" w:cs="Arial"/>
          <w:sz w:val="22"/>
          <w:szCs w:val="22"/>
        </w:rPr>
      </w:pPr>
      <w:r w:rsidRPr="00B25D32">
        <w:rPr>
          <w:rFonts w:ascii="Arial Narrow" w:hAnsi="Arial Narrow" w:cs="Arial"/>
          <w:sz w:val="22"/>
          <w:szCs w:val="22"/>
        </w:rPr>
        <w:t>El Código de Procedimiento Civil señala:</w:t>
      </w:r>
    </w:p>
    <w:p w:rsidR="00BC056A" w:rsidRPr="00B25D32" w:rsidRDefault="00BC056A" w:rsidP="00AD0A72">
      <w:pPr>
        <w:pStyle w:val="Default"/>
        <w:jc w:val="both"/>
        <w:rPr>
          <w:rFonts w:ascii="Arial Narrow" w:hAnsi="Arial Narrow" w:cs="Arial"/>
          <w:sz w:val="22"/>
          <w:szCs w:val="22"/>
        </w:rPr>
      </w:pPr>
    </w:p>
    <w:p w:rsidR="001C529F" w:rsidRPr="00B25D32" w:rsidRDefault="00BC056A" w:rsidP="00AD0A72">
      <w:pPr>
        <w:pStyle w:val="Default"/>
        <w:jc w:val="both"/>
        <w:rPr>
          <w:rFonts w:ascii="Arial Narrow" w:hAnsi="Arial Narrow" w:cs="Arial"/>
          <w:sz w:val="22"/>
          <w:szCs w:val="22"/>
        </w:rPr>
      </w:pPr>
      <w:r w:rsidRPr="00B25D32">
        <w:rPr>
          <w:rFonts w:ascii="Arial Narrow" w:hAnsi="Arial Narrow" w:cs="Arial"/>
          <w:sz w:val="22"/>
          <w:szCs w:val="22"/>
        </w:rPr>
        <w:t>”Art. 73.-Citción es el acto por el cual se hace saber al demandado el contenido de la demanda o del acto preparatorio y las providencias recaídas en esos escritos…..”</w:t>
      </w:r>
    </w:p>
    <w:p w:rsidR="005C2795" w:rsidRPr="00B25D32" w:rsidRDefault="005C2795" w:rsidP="00AD0A72">
      <w:pPr>
        <w:pStyle w:val="Default"/>
        <w:jc w:val="both"/>
        <w:rPr>
          <w:rFonts w:ascii="Arial Narrow" w:hAnsi="Arial Narrow" w:cs="Arial"/>
          <w:sz w:val="22"/>
          <w:szCs w:val="22"/>
        </w:rPr>
      </w:pPr>
    </w:p>
    <w:p w:rsidR="00BC056A" w:rsidRPr="00B25D32" w:rsidRDefault="00BC056A" w:rsidP="00AD0A72">
      <w:pPr>
        <w:pStyle w:val="Default"/>
        <w:jc w:val="both"/>
        <w:rPr>
          <w:rFonts w:ascii="Arial Narrow" w:hAnsi="Arial Narrow" w:cs="Arial"/>
          <w:sz w:val="22"/>
          <w:szCs w:val="22"/>
        </w:rPr>
      </w:pPr>
      <w:r w:rsidRPr="00B25D32">
        <w:rPr>
          <w:rFonts w:ascii="Arial Narrow" w:hAnsi="Arial Narrow" w:cs="Arial"/>
          <w:sz w:val="22"/>
          <w:szCs w:val="22"/>
        </w:rPr>
        <w:t>“Art. 74.- En el proceso se extenderá acta de la c</w:t>
      </w:r>
      <w:r w:rsidR="005C2795" w:rsidRPr="00B25D32">
        <w:rPr>
          <w:rFonts w:ascii="Arial Narrow" w:hAnsi="Arial Narrow" w:cs="Arial"/>
          <w:sz w:val="22"/>
          <w:szCs w:val="22"/>
        </w:rPr>
        <w:t>i</w:t>
      </w:r>
      <w:r w:rsidRPr="00B25D32">
        <w:rPr>
          <w:rFonts w:ascii="Arial Narrow" w:hAnsi="Arial Narrow" w:cs="Arial"/>
          <w:sz w:val="22"/>
          <w:szCs w:val="22"/>
        </w:rPr>
        <w:t>tación expresando el nombre comp</w:t>
      </w:r>
      <w:r w:rsidR="005C2795" w:rsidRPr="00B25D32">
        <w:rPr>
          <w:rFonts w:ascii="Arial Narrow" w:hAnsi="Arial Narrow" w:cs="Arial"/>
          <w:sz w:val="22"/>
          <w:szCs w:val="22"/>
        </w:rPr>
        <w:t>l</w:t>
      </w:r>
      <w:r w:rsidRPr="00B25D32">
        <w:rPr>
          <w:rFonts w:ascii="Arial Narrow" w:hAnsi="Arial Narrow" w:cs="Arial"/>
          <w:sz w:val="22"/>
          <w:szCs w:val="22"/>
        </w:rPr>
        <w:t>eto del</w:t>
      </w:r>
      <w:r w:rsidR="005C2795" w:rsidRPr="00B25D32">
        <w:rPr>
          <w:rFonts w:ascii="Arial Narrow" w:hAnsi="Arial Narrow" w:cs="Arial"/>
          <w:sz w:val="22"/>
          <w:szCs w:val="22"/>
        </w:rPr>
        <w:t xml:space="preserve"> </w:t>
      </w:r>
      <w:r w:rsidRPr="00B25D32">
        <w:rPr>
          <w:rFonts w:ascii="Arial Narrow" w:hAnsi="Arial Narrow" w:cs="Arial"/>
          <w:sz w:val="22"/>
          <w:szCs w:val="22"/>
        </w:rPr>
        <w:t>citado, la forma en</w:t>
      </w:r>
      <w:r w:rsidR="005C2795" w:rsidRPr="00B25D32">
        <w:rPr>
          <w:rFonts w:ascii="Arial Narrow" w:hAnsi="Arial Narrow" w:cs="Arial"/>
          <w:sz w:val="22"/>
          <w:szCs w:val="22"/>
        </w:rPr>
        <w:t xml:space="preserve"> </w:t>
      </w:r>
      <w:r w:rsidRPr="00B25D32">
        <w:rPr>
          <w:rFonts w:ascii="Arial Narrow" w:hAnsi="Arial Narrow" w:cs="Arial"/>
          <w:sz w:val="22"/>
          <w:szCs w:val="22"/>
        </w:rPr>
        <w:t>que se la hub</w:t>
      </w:r>
      <w:r w:rsidR="005C2795" w:rsidRPr="00B25D32">
        <w:rPr>
          <w:rFonts w:ascii="Arial Narrow" w:hAnsi="Arial Narrow" w:cs="Arial"/>
          <w:sz w:val="22"/>
          <w:szCs w:val="22"/>
        </w:rPr>
        <w:t>i</w:t>
      </w:r>
      <w:r w:rsidRPr="00B25D32">
        <w:rPr>
          <w:rFonts w:ascii="Arial Narrow" w:hAnsi="Arial Narrow" w:cs="Arial"/>
          <w:sz w:val="22"/>
          <w:szCs w:val="22"/>
        </w:rPr>
        <w:t>ere practic</w:t>
      </w:r>
      <w:r w:rsidR="005C2795" w:rsidRPr="00B25D32">
        <w:rPr>
          <w:rFonts w:ascii="Arial Narrow" w:hAnsi="Arial Narrow" w:cs="Arial"/>
          <w:sz w:val="22"/>
          <w:szCs w:val="22"/>
        </w:rPr>
        <w:t>a</w:t>
      </w:r>
      <w:r w:rsidRPr="00B25D32">
        <w:rPr>
          <w:rFonts w:ascii="Arial Narrow" w:hAnsi="Arial Narrow" w:cs="Arial"/>
          <w:sz w:val="22"/>
          <w:szCs w:val="22"/>
        </w:rPr>
        <w:t>do</w:t>
      </w:r>
      <w:r w:rsidR="005C2795" w:rsidRPr="00B25D32">
        <w:rPr>
          <w:rFonts w:ascii="Arial Narrow" w:hAnsi="Arial Narrow" w:cs="Arial"/>
          <w:sz w:val="22"/>
          <w:szCs w:val="22"/>
        </w:rPr>
        <w:t xml:space="preserve"> y la fecha, hora y lugar de la misma”</w:t>
      </w:r>
    </w:p>
    <w:p w:rsidR="00BC056A" w:rsidRPr="00B25D32" w:rsidRDefault="00BC056A" w:rsidP="00AD0A72">
      <w:pPr>
        <w:pStyle w:val="Default"/>
        <w:jc w:val="both"/>
        <w:rPr>
          <w:rFonts w:ascii="Arial Narrow" w:hAnsi="Arial Narrow" w:cs="Arial"/>
          <w:sz w:val="22"/>
          <w:szCs w:val="22"/>
        </w:rPr>
      </w:pPr>
    </w:p>
    <w:p w:rsidR="0009503C" w:rsidRPr="00B25D32" w:rsidRDefault="0009503C" w:rsidP="00AD0A72">
      <w:pPr>
        <w:pStyle w:val="Default"/>
        <w:jc w:val="both"/>
        <w:rPr>
          <w:rFonts w:ascii="Arial Narrow" w:hAnsi="Arial Narrow" w:cs="Arial"/>
          <w:sz w:val="22"/>
          <w:szCs w:val="22"/>
        </w:rPr>
      </w:pPr>
      <w:r w:rsidRPr="00B25D32">
        <w:rPr>
          <w:rFonts w:ascii="Arial Narrow" w:hAnsi="Arial Narrow" w:cs="Arial"/>
          <w:sz w:val="22"/>
          <w:szCs w:val="22"/>
        </w:rPr>
        <w:t>“Art. 77.-Si n se encontrare a la persona que debe ser citada, se la citara por boleta dejada en la correspondiente habitación, a cualquier individuo de su familia o de servicio. La boleta expresará el contenido  del pedimento, la orden o proveído del juez, y la fecha en que se hace la citación; y si no hubiere a quién entregarla se la fijará en las puertas de la referida habitación, y el actuario o el citador, sentará la diligencia correspondiente</w:t>
      </w:r>
    </w:p>
    <w:p w:rsidR="0009503C" w:rsidRPr="00B25D32" w:rsidRDefault="0009503C" w:rsidP="00AD0A72">
      <w:pPr>
        <w:pStyle w:val="Default"/>
        <w:jc w:val="both"/>
        <w:rPr>
          <w:rFonts w:ascii="Arial Narrow" w:hAnsi="Arial Narrow" w:cs="Arial"/>
          <w:sz w:val="22"/>
          <w:szCs w:val="22"/>
        </w:rPr>
      </w:pPr>
      <w:r w:rsidRPr="00B25D32">
        <w:rPr>
          <w:rFonts w:ascii="Arial Narrow" w:hAnsi="Arial Narrow" w:cs="Arial"/>
          <w:sz w:val="22"/>
          <w:szCs w:val="22"/>
        </w:rPr>
        <w:t>.</w:t>
      </w:r>
    </w:p>
    <w:p w:rsidR="0009503C" w:rsidRPr="00B25D32" w:rsidRDefault="0009503C" w:rsidP="00AD0A72">
      <w:pPr>
        <w:pStyle w:val="Default"/>
        <w:jc w:val="both"/>
        <w:rPr>
          <w:rFonts w:ascii="Arial Narrow" w:hAnsi="Arial Narrow" w:cs="Arial"/>
          <w:sz w:val="22"/>
          <w:szCs w:val="22"/>
        </w:rPr>
      </w:pPr>
      <w:r w:rsidRPr="00B25D32">
        <w:rPr>
          <w:rFonts w:ascii="Arial Narrow" w:hAnsi="Arial Narrow" w:cs="Arial"/>
          <w:sz w:val="22"/>
          <w:szCs w:val="22"/>
        </w:rPr>
        <w:t xml:space="preserve">La persona que reciba la boleta suscribirá la diligencia, y si ella por cualquier </w:t>
      </w:r>
      <w:proofErr w:type="spellStart"/>
      <w:r w:rsidRPr="00B25D32">
        <w:rPr>
          <w:rFonts w:ascii="Arial Narrow" w:hAnsi="Arial Narrow" w:cs="Arial"/>
          <w:sz w:val="22"/>
          <w:szCs w:val="22"/>
        </w:rPr>
        <w:t>motivo</w:t>
      </w:r>
      <w:proofErr w:type="gramStart"/>
      <w:r w:rsidRPr="00B25D32">
        <w:rPr>
          <w:rFonts w:ascii="Arial Narrow" w:hAnsi="Arial Narrow" w:cs="Arial"/>
          <w:sz w:val="22"/>
          <w:szCs w:val="22"/>
        </w:rPr>
        <w:t>,no</w:t>
      </w:r>
      <w:proofErr w:type="spellEnd"/>
      <w:proofErr w:type="gramEnd"/>
      <w:r w:rsidRPr="00B25D32">
        <w:rPr>
          <w:rFonts w:ascii="Arial Narrow" w:hAnsi="Arial Narrow" w:cs="Arial"/>
          <w:sz w:val="22"/>
          <w:szCs w:val="22"/>
        </w:rPr>
        <w:t xml:space="preserve"> lo hiciere, el funcionario respectivo sentará la razón del caso y la suscribirá”.</w:t>
      </w:r>
    </w:p>
    <w:p w:rsidR="0009503C" w:rsidRPr="00B25D32" w:rsidRDefault="0009503C" w:rsidP="00AD0A72">
      <w:pPr>
        <w:pStyle w:val="Default"/>
        <w:jc w:val="both"/>
        <w:rPr>
          <w:rFonts w:ascii="Arial Narrow" w:hAnsi="Arial Narrow" w:cs="Arial"/>
          <w:sz w:val="22"/>
          <w:szCs w:val="22"/>
        </w:rPr>
      </w:pPr>
    </w:p>
    <w:p w:rsidR="0009503C" w:rsidRPr="00B25D32" w:rsidRDefault="0009503C" w:rsidP="00AD0A72">
      <w:pPr>
        <w:pStyle w:val="Default"/>
        <w:jc w:val="both"/>
        <w:rPr>
          <w:rFonts w:ascii="Arial Narrow" w:hAnsi="Arial Narrow" w:cs="Arial"/>
          <w:sz w:val="22"/>
          <w:szCs w:val="22"/>
        </w:rPr>
      </w:pPr>
      <w:r w:rsidRPr="00B25D32">
        <w:rPr>
          <w:rFonts w:ascii="Arial Narrow" w:hAnsi="Arial Narrow" w:cs="Arial"/>
          <w:sz w:val="22"/>
          <w:szCs w:val="22"/>
        </w:rPr>
        <w:t>El Código de la Niñez y Adolescencia faculta al Notario hacer la citación por boleta única, pero debe observarse las disposiciones del Código de Procedimiento Civil que hemos trascrito.</w:t>
      </w:r>
    </w:p>
    <w:p w:rsidR="0009503C" w:rsidRPr="00B25D32" w:rsidRDefault="0009503C" w:rsidP="00AD0A72">
      <w:pPr>
        <w:pStyle w:val="Default"/>
        <w:jc w:val="both"/>
        <w:rPr>
          <w:rFonts w:ascii="Arial Narrow" w:hAnsi="Arial Narrow" w:cs="Arial"/>
          <w:sz w:val="22"/>
          <w:szCs w:val="22"/>
        </w:rPr>
      </w:pPr>
    </w:p>
    <w:p w:rsidR="00BC056A" w:rsidRPr="00B25D32" w:rsidRDefault="00BC056A" w:rsidP="00AD0A72">
      <w:pPr>
        <w:pStyle w:val="Default"/>
        <w:jc w:val="both"/>
        <w:rPr>
          <w:rFonts w:ascii="Arial Narrow" w:hAnsi="Arial Narrow" w:cs="Arial"/>
          <w:sz w:val="22"/>
          <w:szCs w:val="22"/>
        </w:rPr>
      </w:pPr>
    </w:p>
    <w:p w:rsidR="001C529F" w:rsidRPr="00B25D32" w:rsidRDefault="001C529F" w:rsidP="00AD0A72">
      <w:pPr>
        <w:pStyle w:val="Default"/>
        <w:jc w:val="both"/>
        <w:rPr>
          <w:rFonts w:ascii="Arial Narrow" w:hAnsi="Arial Narrow" w:cs="Arial"/>
          <w:sz w:val="22"/>
          <w:szCs w:val="22"/>
        </w:rPr>
      </w:pPr>
    </w:p>
    <w:p w:rsidR="00AD0A72" w:rsidRPr="00B25D32" w:rsidRDefault="00AD0A72" w:rsidP="00AD0A72">
      <w:pPr>
        <w:pStyle w:val="Default"/>
        <w:jc w:val="both"/>
        <w:rPr>
          <w:rFonts w:ascii="Arial Narrow" w:hAnsi="Arial Narrow" w:cs="Arial"/>
          <w:sz w:val="22"/>
          <w:szCs w:val="22"/>
        </w:rPr>
      </w:pPr>
    </w:p>
    <w:p w:rsidR="00AD0A72" w:rsidRPr="00B25D32" w:rsidRDefault="00D60BDC" w:rsidP="00AD0A72">
      <w:pPr>
        <w:pStyle w:val="Default"/>
        <w:jc w:val="both"/>
        <w:rPr>
          <w:rFonts w:ascii="Arial Narrow" w:hAnsi="Arial Narrow" w:cs="Arial"/>
          <w:b/>
          <w:sz w:val="22"/>
          <w:szCs w:val="22"/>
        </w:rPr>
      </w:pPr>
      <w:r w:rsidRPr="00B25D32">
        <w:rPr>
          <w:rFonts w:ascii="Arial Narrow" w:hAnsi="Arial Narrow" w:cs="Arial"/>
          <w:b/>
          <w:sz w:val="22"/>
          <w:szCs w:val="22"/>
        </w:rPr>
        <w:t>3.- LEY ORGÁNICA DE CONTRATACIÓN PÚBLICA:</w:t>
      </w:r>
    </w:p>
    <w:p w:rsidR="00AD0A72" w:rsidRPr="00B25D32" w:rsidRDefault="00AD0A72" w:rsidP="00AD0A72">
      <w:pPr>
        <w:pStyle w:val="Default"/>
        <w:jc w:val="both"/>
        <w:rPr>
          <w:rFonts w:ascii="Arial Narrow" w:hAnsi="Arial Narrow" w:cs="Arial"/>
          <w:b/>
          <w:sz w:val="22"/>
          <w:szCs w:val="22"/>
        </w:rPr>
      </w:pPr>
    </w:p>
    <w:p w:rsidR="00AD0A72" w:rsidRPr="00B25D32" w:rsidRDefault="00AD0A72" w:rsidP="00AD0A72">
      <w:pPr>
        <w:pStyle w:val="Default"/>
        <w:jc w:val="both"/>
        <w:rPr>
          <w:rFonts w:ascii="Arial Narrow" w:hAnsi="Arial Narrow" w:cs="Arial"/>
          <w:sz w:val="22"/>
          <w:szCs w:val="22"/>
        </w:rPr>
      </w:pPr>
      <w:r w:rsidRPr="00B25D32">
        <w:rPr>
          <w:rFonts w:ascii="Arial Narrow" w:hAnsi="Arial Narrow" w:cs="Arial"/>
          <w:sz w:val="22"/>
          <w:szCs w:val="22"/>
        </w:rPr>
        <w:t xml:space="preserve">En la Ley Orgánica del Sistema Nacional de Contratación Pública se reconoce nuevas atribuciones para las </w:t>
      </w:r>
      <w:proofErr w:type="spellStart"/>
      <w:r w:rsidRPr="00B25D32">
        <w:rPr>
          <w:rFonts w:ascii="Arial Narrow" w:hAnsi="Arial Narrow" w:cs="Arial"/>
          <w:sz w:val="22"/>
          <w:szCs w:val="22"/>
        </w:rPr>
        <w:t>notarias</w:t>
      </w:r>
      <w:proofErr w:type="spellEnd"/>
      <w:r w:rsidRPr="00B25D32">
        <w:rPr>
          <w:rFonts w:ascii="Arial Narrow" w:hAnsi="Arial Narrow" w:cs="Arial"/>
          <w:sz w:val="22"/>
          <w:szCs w:val="22"/>
        </w:rPr>
        <w:t xml:space="preserve"> y notarios, así; </w:t>
      </w:r>
    </w:p>
    <w:p w:rsidR="00AD0A72" w:rsidRPr="00B25D32" w:rsidRDefault="00AD0A72" w:rsidP="00AD0A72">
      <w:pPr>
        <w:pStyle w:val="Default"/>
        <w:jc w:val="both"/>
        <w:rPr>
          <w:rFonts w:ascii="Arial Narrow" w:hAnsi="Arial Narrow" w:cs="Arial"/>
          <w:sz w:val="22"/>
          <w:szCs w:val="22"/>
        </w:rPr>
      </w:pPr>
    </w:p>
    <w:p w:rsidR="00AD0A72" w:rsidRPr="00B25D32" w:rsidRDefault="00AD0A72" w:rsidP="00AD0A72">
      <w:pPr>
        <w:jc w:val="both"/>
        <w:rPr>
          <w:rFonts w:ascii="Arial Narrow" w:hAnsi="Arial Narrow" w:cs="Arial"/>
        </w:rPr>
      </w:pPr>
      <w:r w:rsidRPr="00B25D32">
        <w:rPr>
          <w:rFonts w:ascii="Arial Narrow" w:hAnsi="Arial Narrow" w:cs="Arial"/>
        </w:rPr>
        <w:t>“Art. 69. Suscripción de contratos.- “Los contratos que por su naturaleza o expreso mandato de la ley lo requieran se formalizarán por escritura pública dentro del término de quince (15) días desde la notificación de la adjudicación. Los contratos cuya cuantía sea igual o superior a la base prevista para la licitación e protocolizarán ante Notario Público…”</w:t>
      </w:r>
    </w:p>
    <w:p w:rsidR="00AD0A72" w:rsidRPr="00B25D32" w:rsidRDefault="00AD0A72" w:rsidP="00AD0A72">
      <w:pPr>
        <w:jc w:val="both"/>
        <w:rPr>
          <w:rFonts w:ascii="Arial Narrow" w:hAnsi="Arial Narrow" w:cs="Arial"/>
        </w:rPr>
      </w:pPr>
      <w:r w:rsidRPr="00B25D32">
        <w:rPr>
          <w:rFonts w:ascii="Arial Narrow" w:hAnsi="Arial Narrow" w:cs="Arial"/>
        </w:rPr>
        <w:t>“Art. 81.- Clases de recepción- En los contratos de adquisición de bienes y de prestación de servicios, incluidos los de consultoría, existirá una sola recepción que se producirá de conformidad con lo establecido en el contrato y tendrá efectos de recepción definitiva…. En los contratos de ejecución de obra, así como en los contratos integrales por precio fijo existirá una recepción provisional y una definitiva….En los casos en que ante la  solicitud del contratista, la entidad contratante no formulare ningún pronunciamiento ni iniciare la recepción dentro de los periodos determinados en el Reglamento de esta Ley, se considerará que tal recepción se ha efectuado de pleno derecho, para cuyo efecto un Juez de lo Civil o un Notario a solicitud del contratista notificará que dicha recepción se produjo”.</w:t>
      </w:r>
    </w:p>
    <w:p w:rsidR="0009503C" w:rsidRPr="00B25D32" w:rsidRDefault="0009503C" w:rsidP="00AD0A72">
      <w:pPr>
        <w:jc w:val="both"/>
        <w:rPr>
          <w:rFonts w:ascii="Arial Narrow" w:hAnsi="Arial Narrow" w:cs="Arial"/>
        </w:rPr>
      </w:pPr>
      <w:r w:rsidRPr="00B25D32">
        <w:rPr>
          <w:rFonts w:ascii="Arial Narrow" w:hAnsi="Arial Narrow" w:cs="Arial"/>
        </w:rPr>
        <w:lastRenderedPageBreak/>
        <w:t>Esto</w:t>
      </w:r>
      <w:r w:rsidR="00734138" w:rsidRPr="00B25D32">
        <w:rPr>
          <w:rFonts w:ascii="Arial Narrow" w:hAnsi="Arial Narrow" w:cs="Arial"/>
        </w:rPr>
        <w:t xml:space="preserve"> </w:t>
      </w:r>
      <w:r w:rsidRPr="00B25D32">
        <w:rPr>
          <w:rFonts w:ascii="Arial Narrow" w:hAnsi="Arial Narrow" w:cs="Arial"/>
        </w:rPr>
        <w:t>es que la Ley</w:t>
      </w:r>
      <w:r w:rsidR="00734138" w:rsidRPr="00B25D32">
        <w:rPr>
          <w:rFonts w:ascii="Arial Narrow" w:hAnsi="Arial Narrow" w:cs="Arial"/>
        </w:rPr>
        <w:t xml:space="preserve"> </w:t>
      </w:r>
      <w:r w:rsidRPr="00B25D32">
        <w:rPr>
          <w:rFonts w:ascii="Arial Narrow" w:hAnsi="Arial Narrow" w:cs="Arial"/>
        </w:rPr>
        <w:t>Orgán</w:t>
      </w:r>
      <w:r w:rsidR="00734138" w:rsidRPr="00B25D32">
        <w:rPr>
          <w:rFonts w:ascii="Arial Narrow" w:hAnsi="Arial Narrow" w:cs="Arial"/>
        </w:rPr>
        <w:t>i</w:t>
      </w:r>
      <w:r w:rsidRPr="00B25D32">
        <w:rPr>
          <w:rFonts w:ascii="Arial Narrow" w:hAnsi="Arial Narrow" w:cs="Arial"/>
        </w:rPr>
        <w:t>ca de</w:t>
      </w:r>
      <w:r w:rsidR="00734138" w:rsidRPr="00B25D32">
        <w:rPr>
          <w:rFonts w:ascii="Arial Narrow" w:hAnsi="Arial Narrow" w:cs="Arial"/>
        </w:rPr>
        <w:t xml:space="preserve"> Con</w:t>
      </w:r>
      <w:r w:rsidRPr="00B25D32">
        <w:rPr>
          <w:rFonts w:ascii="Arial Narrow" w:hAnsi="Arial Narrow" w:cs="Arial"/>
        </w:rPr>
        <w:t>tr</w:t>
      </w:r>
      <w:r w:rsidR="00734138" w:rsidRPr="00B25D32">
        <w:rPr>
          <w:rFonts w:ascii="Arial Narrow" w:hAnsi="Arial Narrow" w:cs="Arial"/>
        </w:rPr>
        <w:t>a</w:t>
      </w:r>
      <w:r w:rsidRPr="00B25D32">
        <w:rPr>
          <w:rFonts w:ascii="Arial Narrow" w:hAnsi="Arial Narrow" w:cs="Arial"/>
        </w:rPr>
        <w:t>tación Públic</w:t>
      </w:r>
      <w:r w:rsidR="00734138" w:rsidRPr="00B25D32">
        <w:rPr>
          <w:rFonts w:ascii="Arial Narrow" w:hAnsi="Arial Narrow" w:cs="Arial"/>
        </w:rPr>
        <w:t>a</w:t>
      </w:r>
      <w:r w:rsidRPr="00B25D32">
        <w:rPr>
          <w:rFonts w:ascii="Arial Narrow" w:hAnsi="Arial Narrow" w:cs="Arial"/>
        </w:rPr>
        <w:t xml:space="preserve"> f</w:t>
      </w:r>
      <w:r w:rsidR="00734138" w:rsidRPr="00B25D32">
        <w:rPr>
          <w:rFonts w:ascii="Arial Narrow" w:hAnsi="Arial Narrow" w:cs="Arial"/>
        </w:rPr>
        <w:t>a</w:t>
      </w:r>
      <w:r w:rsidRPr="00B25D32">
        <w:rPr>
          <w:rFonts w:ascii="Arial Narrow" w:hAnsi="Arial Narrow" w:cs="Arial"/>
        </w:rPr>
        <w:t>culta a los Not</w:t>
      </w:r>
      <w:r w:rsidR="00734138" w:rsidRPr="00B25D32">
        <w:rPr>
          <w:rFonts w:ascii="Arial Narrow" w:hAnsi="Arial Narrow" w:cs="Arial"/>
        </w:rPr>
        <w:t>a</w:t>
      </w:r>
      <w:r w:rsidRPr="00B25D32">
        <w:rPr>
          <w:rFonts w:ascii="Arial Narrow" w:hAnsi="Arial Narrow" w:cs="Arial"/>
        </w:rPr>
        <w:t>rios proceder a la recepción presunta</w:t>
      </w:r>
      <w:r w:rsidR="00734138" w:rsidRPr="00B25D32">
        <w:rPr>
          <w:rFonts w:ascii="Arial Narrow" w:hAnsi="Arial Narrow" w:cs="Arial"/>
        </w:rPr>
        <w:t xml:space="preserve"> o de pleno derecho, en los casos en que ante la  solicitud del contratista, la entidad contratante no formulare ningún pronunciamiento ni iniciare la recepción dentro de los periodos determinados en el Reglamento de dicha Ley.</w:t>
      </w:r>
    </w:p>
    <w:p w:rsidR="0009503C" w:rsidRPr="00B25D32" w:rsidRDefault="0009503C" w:rsidP="00AD0A72">
      <w:pPr>
        <w:jc w:val="both"/>
        <w:rPr>
          <w:rFonts w:ascii="Arial Narrow" w:hAnsi="Arial Narrow" w:cs="Arial"/>
        </w:rPr>
      </w:pPr>
    </w:p>
    <w:p w:rsidR="00AD0A72" w:rsidRPr="00B25D32" w:rsidRDefault="00D60BDC" w:rsidP="00AD0A72">
      <w:pPr>
        <w:jc w:val="both"/>
        <w:rPr>
          <w:rFonts w:ascii="Arial Narrow" w:hAnsi="Arial Narrow" w:cs="Arial"/>
          <w:b/>
        </w:rPr>
      </w:pPr>
      <w:r w:rsidRPr="00B25D32">
        <w:rPr>
          <w:rFonts w:ascii="Arial Narrow" w:hAnsi="Arial Narrow" w:cs="Arial"/>
          <w:b/>
        </w:rPr>
        <w:t>4.- TRATAMIENTOS ESPECIALES: CÓDIGO ORGÁNICO DE ORGANIZACIÓN TERRITORIAL AUTONOMIA Y DESCENTRALIZACIÓN</w:t>
      </w:r>
    </w:p>
    <w:p w:rsidR="00AD0A72" w:rsidRPr="00B25D32" w:rsidRDefault="00AD0A72" w:rsidP="00AD0A72">
      <w:pPr>
        <w:jc w:val="both"/>
        <w:rPr>
          <w:rFonts w:ascii="Arial Narrow" w:hAnsi="Arial Narrow" w:cs="Arial"/>
        </w:rPr>
      </w:pPr>
      <w:r w:rsidRPr="00B25D32">
        <w:rPr>
          <w:rFonts w:ascii="Arial Narrow" w:hAnsi="Arial Narrow" w:cs="Arial"/>
        </w:rPr>
        <w:t>Art. 103.- “Tierras y territorios  comunitarios.- Se reconoce y garantiza a las comunas, comunidades y pueblos y nacionalidades indígenas, la propiedad imprescriptible de sus tierras comunitarias (….) que estarán exentos del pago de tasas e impuestos….”</w:t>
      </w:r>
    </w:p>
    <w:p w:rsidR="00AD0A72" w:rsidRPr="00B25D32" w:rsidRDefault="00AD0A72" w:rsidP="00AD0A72">
      <w:pPr>
        <w:jc w:val="both"/>
        <w:rPr>
          <w:rFonts w:ascii="Arial Narrow" w:hAnsi="Arial Narrow" w:cs="Arial"/>
        </w:rPr>
      </w:pPr>
      <w:r w:rsidRPr="00B25D32">
        <w:rPr>
          <w:rFonts w:ascii="Arial Narrow" w:hAnsi="Arial Narrow" w:cs="Arial"/>
        </w:rPr>
        <w:t>Art. 336.-  “Procedimiento de remoción.- Cualquier persona que considere que existen causales de remoción de cualquier autoridad  de elección popular (….) La resolución será notificada en el domicilio judicial señalado para el efecto o a falta de aquello, con intervención de un notario público, quién levantará el acta  de la práctica de dicha diligencia que será agregada al expediente”</w:t>
      </w:r>
    </w:p>
    <w:p w:rsidR="00AD0A72" w:rsidRPr="00B25D32" w:rsidRDefault="00AD0A72" w:rsidP="00AD0A72">
      <w:pPr>
        <w:jc w:val="both"/>
        <w:rPr>
          <w:rFonts w:ascii="Arial Narrow" w:hAnsi="Arial Narrow" w:cs="Arial"/>
        </w:rPr>
      </w:pPr>
      <w:r w:rsidRPr="00B25D32">
        <w:rPr>
          <w:rFonts w:ascii="Arial Narrow" w:hAnsi="Arial Narrow" w:cs="Arial"/>
        </w:rPr>
        <w:t>Art. 456.- Tributos y Derechos.- En los procedimientos de expropiación, a partir de la notificación de la declaratoria no se generará sobre el bien impuestos, tasas, derechos o cualquier otra petición patrimonial de registro, inscripción o protocolización de los documentos que produzcan o de los actos jurídicos que se produzcan”.</w:t>
      </w:r>
    </w:p>
    <w:p w:rsidR="00AD0A72" w:rsidRPr="00B25D32" w:rsidRDefault="00D60BDC" w:rsidP="00AD0A72">
      <w:pPr>
        <w:jc w:val="both"/>
        <w:rPr>
          <w:rFonts w:ascii="Arial Narrow" w:hAnsi="Arial Narrow" w:cs="Arial"/>
          <w:b/>
          <w:lang w:val="es-MX"/>
        </w:rPr>
      </w:pPr>
      <w:r w:rsidRPr="00B25D32">
        <w:rPr>
          <w:rFonts w:ascii="Arial Narrow" w:hAnsi="Arial Narrow" w:cs="Arial"/>
          <w:b/>
          <w:lang w:val="es-MX"/>
        </w:rPr>
        <w:t>5.- SORTEOS Y REMATES  CON INTERVENCIÓN DE NOTARIO.-</w:t>
      </w:r>
    </w:p>
    <w:p w:rsidR="00AD0A72" w:rsidRPr="00B25D32" w:rsidRDefault="00AD0A72" w:rsidP="00AD0A72">
      <w:pPr>
        <w:jc w:val="both"/>
        <w:rPr>
          <w:rFonts w:ascii="Arial Narrow" w:hAnsi="Arial Narrow" w:cs="Arial"/>
        </w:rPr>
      </w:pPr>
      <w:r w:rsidRPr="00B25D32">
        <w:rPr>
          <w:rFonts w:ascii="Arial Narrow" w:hAnsi="Arial Narrow" w:cs="Arial"/>
          <w:b/>
          <w:lang w:val="es-MX"/>
        </w:rPr>
        <w:t>Sorteos.</w:t>
      </w:r>
      <w:r w:rsidRPr="00B25D32">
        <w:rPr>
          <w:rFonts w:ascii="Arial Narrow" w:hAnsi="Arial Narrow" w:cs="Arial"/>
          <w:lang w:val="es-MX"/>
        </w:rPr>
        <w:t xml:space="preserve">-  En el </w:t>
      </w:r>
      <w:r w:rsidRPr="00B25D32">
        <w:rPr>
          <w:rFonts w:ascii="Arial Narrow" w:hAnsi="Arial Narrow" w:cs="Arial"/>
        </w:rPr>
        <w:t>REGLAMENTO DE LA LEY DE VENTA DE BIENES POR SORTEO, se señala: “Art. 19.- Realizado el sorteo o rifa, los promotores están obligados a publicar en el plazo de ocho días, en los diarios de mayor circulación nacional y de las provincias en las que se promociono, los números de los contratos, acciones o boletos premiados, con indicación de los favorecidos, del lugar día y hora en que se entregarán los bienes vendidos en sorteo y la designación de la autoridad de policía y el Notario que darán fe del acto”.</w:t>
      </w:r>
    </w:p>
    <w:p w:rsidR="00AD0A72" w:rsidRPr="00B25D32" w:rsidRDefault="00AD0A72" w:rsidP="00AD0A72">
      <w:pPr>
        <w:jc w:val="both"/>
        <w:rPr>
          <w:rFonts w:ascii="Arial Narrow" w:hAnsi="Arial Narrow" w:cs="Arial"/>
        </w:rPr>
      </w:pPr>
      <w:r w:rsidRPr="00B25D32">
        <w:rPr>
          <w:rFonts w:ascii="Arial Narrow" w:hAnsi="Arial Narrow" w:cs="Arial"/>
          <w:b/>
        </w:rPr>
        <w:t>Remates.</w:t>
      </w:r>
      <w:r w:rsidRPr="00B25D32">
        <w:rPr>
          <w:rFonts w:ascii="Arial Narrow" w:hAnsi="Arial Narrow" w:cs="Arial"/>
        </w:rPr>
        <w:t xml:space="preserve">- En el  REGLAMENTO GENERAL DE BIENES DEL SECTOR PUBLICO, a referirse al Remate de bienes inmuebles, se establece: “Art. 32.-Procedencia.- Para el remate de inmuebles de las entidades y organismos comprendidos en el Art. 118 de la Constitución…. se requiere de resolución debidamente  motivada de la máxima autoridad…. </w:t>
      </w:r>
    </w:p>
    <w:p w:rsidR="00AD0A72" w:rsidRPr="00B25D32" w:rsidRDefault="00AD0A72" w:rsidP="00AD0A72">
      <w:pPr>
        <w:jc w:val="both"/>
        <w:rPr>
          <w:rFonts w:ascii="Arial Narrow" w:hAnsi="Arial Narrow" w:cs="Arial"/>
        </w:rPr>
      </w:pPr>
      <w:r w:rsidRPr="00B25D32">
        <w:rPr>
          <w:rFonts w:ascii="Arial Narrow" w:hAnsi="Arial Narrow" w:cs="Arial"/>
        </w:rPr>
        <w:t>“Art. 33.- Acta del Notario.- La Junta de Remates, con la intervención de un Notario Público del cantón en que tuviere lugar la diligencia, dejará constancia del remate  en una acta que será firmada por los miembros de la Junta de Remates, por los adjudicatarios y por el Notario, quién protocolizará en su notaría el acta y la postura del adjudicatario y conferirá copias conforme a ley. En el acta deberán constar los mismos datos señalados en el art. 28.</w:t>
      </w:r>
    </w:p>
    <w:p w:rsidR="00AD0A72" w:rsidRPr="00B25D32" w:rsidRDefault="00AD0A72" w:rsidP="00AD0A72">
      <w:pPr>
        <w:jc w:val="both"/>
        <w:rPr>
          <w:rFonts w:ascii="Arial Narrow" w:hAnsi="Arial Narrow" w:cs="Arial"/>
        </w:rPr>
      </w:pPr>
      <w:r w:rsidRPr="00B25D32">
        <w:rPr>
          <w:rFonts w:ascii="Arial Narrow" w:hAnsi="Arial Narrow" w:cs="Arial"/>
        </w:rPr>
        <w:t>“Art. 35.- Requisitos.- “…..Presentadas las posturas el Notario podrá en ellas fe de presentación y de inmediato las hará pregonar por una persona escogida para el efecto, por tres veces en alta voz, de manera que puedan ser oídas y entendidas por los concurrentes….”</w:t>
      </w:r>
    </w:p>
    <w:p w:rsidR="00AD0A72" w:rsidRPr="00B25D32" w:rsidRDefault="00AD0A72" w:rsidP="00AD0A72">
      <w:pPr>
        <w:jc w:val="both"/>
        <w:rPr>
          <w:rFonts w:ascii="Arial Narrow" w:hAnsi="Arial Narrow" w:cs="Arial"/>
        </w:rPr>
      </w:pPr>
      <w:r w:rsidRPr="00B25D32">
        <w:rPr>
          <w:rFonts w:ascii="Arial Narrow" w:hAnsi="Arial Narrow" w:cs="Arial"/>
        </w:rPr>
        <w:lastRenderedPageBreak/>
        <w:t>“Art. 67.- Servidor fallecido o ausente. En todos los casos en que el servidor que deba entregar bienes hubiere fallecido o estuviere ausente, sin que se conozca su paradero (…..)</w:t>
      </w:r>
      <w:proofErr w:type="gramStart"/>
      <w:r w:rsidRPr="00B25D32">
        <w:rPr>
          <w:rFonts w:ascii="Arial Narrow" w:hAnsi="Arial Narrow" w:cs="Arial"/>
        </w:rPr>
        <w:t>,se</w:t>
      </w:r>
      <w:proofErr w:type="gramEnd"/>
      <w:r w:rsidRPr="00B25D32">
        <w:rPr>
          <w:rFonts w:ascii="Arial Narrow" w:hAnsi="Arial Narrow" w:cs="Arial"/>
        </w:rPr>
        <w:t xml:space="preserve"> contará con la intervención de  un Notario de la respectiva jurisdicción, quién dará fe de lo actuado…”</w:t>
      </w:r>
    </w:p>
    <w:p w:rsidR="00AD0A72" w:rsidRPr="00B25D32" w:rsidRDefault="00AD0A72" w:rsidP="00AD0A72">
      <w:pPr>
        <w:jc w:val="both"/>
        <w:rPr>
          <w:rFonts w:ascii="Arial Narrow" w:hAnsi="Arial Narrow" w:cs="Arial"/>
        </w:rPr>
      </w:pPr>
      <w:r w:rsidRPr="00B25D32">
        <w:rPr>
          <w:rFonts w:ascii="Arial Narrow" w:hAnsi="Arial Narrow" w:cs="Arial"/>
        </w:rPr>
        <w:t>“Art. 91.-  Fuerza mayor o caso fortuito.- Para dar de baja bienes muebles desaparecidos o destruidos por fuerza mayor o caso fortuito deberá preceder una orden escrita de la más alta autoridad de la entidad…….. Dicha orden se dará una vez que el o los servidores a cuyo cargo se hallaban el uso, tenencia o custodia de los bienes desaparecidos y dos testigos idóneos rindan una declaración juramentada ante Notario Público del lugar en que hubiere ocurrido la perdida”</w:t>
      </w:r>
    </w:p>
    <w:p w:rsidR="00AD0A72" w:rsidRPr="00B25D32" w:rsidRDefault="00AD0A72" w:rsidP="00AD0A72">
      <w:pPr>
        <w:jc w:val="both"/>
        <w:rPr>
          <w:rFonts w:ascii="Arial Narrow" w:hAnsi="Arial Narrow" w:cs="Arial"/>
          <w:b/>
        </w:rPr>
      </w:pPr>
    </w:p>
    <w:p w:rsidR="00AD0A72" w:rsidRPr="00B25D32" w:rsidRDefault="00D60BDC" w:rsidP="00AD0A72">
      <w:pPr>
        <w:jc w:val="both"/>
        <w:rPr>
          <w:rFonts w:ascii="Arial Narrow" w:hAnsi="Arial Narrow" w:cs="Arial"/>
          <w:b/>
        </w:rPr>
      </w:pPr>
      <w:r w:rsidRPr="00B25D32">
        <w:rPr>
          <w:rFonts w:ascii="Arial Narrow" w:hAnsi="Arial Narrow" w:cs="Arial"/>
          <w:b/>
        </w:rPr>
        <w:t>6.- FACULTADES NOTARIALES POR OTRAS LEYES ESPECIALES</w:t>
      </w:r>
      <w:r w:rsidRPr="00B25D32">
        <w:rPr>
          <w:rFonts w:ascii="Arial Narrow" w:hAnsi="Arial Narrow" w:cs="Arial"/>
        </w:rPr>
        <w:t>:</w:t>
      </w:r>
    </w:p>
    <w:p w:rsidR="00AD0A72" w:rsidRPr="00B25D32" w:rsidRDefault="00AD0A72" w:rsidP="00AD0A72">
      <w:pPr>
        <w:jc w:val="both"/>
        <w:rPr>
          <w:rFonts w:ascii="Arial Narrow" w:hAnsi="Arial Narrow" w:cs="Arial"/>
        </w:rPr>
      </w:pPr>
      <w:r w:rsidRPr="00B25D32">
        <w:rPr>
          <w:rFonts w:ascii="Arial Narrow" w:hAnsi="Arial Narrow" w:cs="Arial"/>
          <w:b/>
        </w:rPr>
        <w:t>a) LEY DE COMPAÑÍAS:</w:t>
      </w:r>
      <w:r w:rsidRPr="00B25D32">
        <w:rPr>
          <w:rFonts w:ascii="Arial Narrow" w:hAnsi="Arial Narrow" w:cs="Arial"/>
        </w:rPr>
        <w:t xml:space="preserve"> Está ley establece algunas facultades que resumimos así:</w:t>
      </w:r>
    </w:p>
    <w:p w:rsidR="00AD0A72" w:rsidRPr="00B25D32" w:rsidRDefault="00AD0A72" w:rsidP="00AD0A72">
      <w:pPr>
        <w:jc w:val="both"/>
        <w:rPr>
          <w:rFonts w:ascii="Arial Narrow" w:hAnsi="Arial Narrow" w:cs="Arial"/>
        </w:rPr>
      </w:pPr>
      <w:r w:rsidRPr="00B25D32">
        <w:rPr>
          <w:rFonts w:ascii="Arial Narrow" w:hAnsi="Arial Narrow" w:cs="Arial"/>
        </w:rPr>
        <w:t xml:space="preserve"> Art. 39.- Publicación del extracto de constitución de la compañía, si fuere autorizado para ello,</w:t>
      </w:r>
    </w:p>
    <w:p w:rsidR="00AD0A72" w:rsidRPr="00B25D32" w:rsidRDefault="00AD0A72" w:rsidP="00AD0A72">
      <w:pPr>
        <w:jc w:val="both"/>
        <w:rPr>
          <w:rFonts w:ascii="Arial Narrow" w:hAnsi="Arial Narrow" w:cs="Arial"/>
        </w:rPr>
      </w:pPr>
      <w:r w:rsidRPr="00B25D32">
        <w:rPr>
          <w:rFonts w:ascii="Arial Narrow" w:hAnsi="Arial Narrow" w:cs="Arial"/>
        </w:rPr>
        <w:t>Art. 156.- Una vez suscrito el capital social, un notario daré fe del hecho firmando en el duplicado de los boletines de suscripción, en la compañía anónima</w:t>
      </w:r>
    </w:p>
    <w:p w:rsidR="00287DF3" w:rsidRPr="00B25D32" w:rsidRDefault="00287DF3" w:rsidP="00AD0A72">
      <w:pPr>
        <w:jc w:val="both"/>
        <w:rPr>
          <w:rFonts w:ascii="Arial Narrow" w:hAnsi="Arial Narrow" w:cs="Arial"/>
          <w:b/>
          <w:color w:val="000000"/>
        </w:rPr>
      </w:pPr>
    </w:p>
    <w:p w:rsidR="00AD0A72" w:rsidRPr="00B25D32" w:rsidRDefault="00AD0A72" w:rsidP="00AD0A72">
      <w:pPr>
        <w:jc w:val="both"/>
        <w:rPr>
          <w:rFonts w:ascii="Arial Narrow" w:hAnsi="Arial Narrow" w:cs="Arial"/>
        </w:rPr>
      </w:pPr>
      <w:r w:rsidRPr="00B25D32">
        <w:rPr>
          <w:rFonts w:ascii="Arial Narrow" w:hAnsi="Arial Narrow" w:cs="Arial"/>
          <w:b/>
          <w:color w:val="000000"/>
        </w:rPr>
        <w:t xml:space="preserve">b) </w:t>
      </w:r>
      <w:r w:rsidRPr="00B25D32">
        <w:rPr>
          <w:rFonts w:ascii="Arial Narrow" w:hAnsi="Arial Narrow" w:cs="Arial"/>
          <w:b/>
        </w:rPr>
        <w:t>CODIGO DE COMERCIO</w:t>
      </w:r>
      <w:r w:rsidRPr="00B25D32">
        <w:rPr>
          <w:rFonts w:ascii="Arial Narrow" w:hAnsi="Arial Narrow" w:cs="Arial"/>
        </w:rPr>
        <w:t>: De este Código consignamos:</w:t>
      </w:r>
    </w:p>
    <w:p w:rsidR="00AD0A72" w:rsidRPr="00B25D32" w:rsidRDefault="00AD0A72" w:rsidP="00AD0A72">
      <w:pPr>
        <w:jc w:val="both"/>
        <w:rPr>
          <w:rFonts w:ascii="Arial Narrow" w:hAnsi="Arial Narrow" w:cs="Arial"/>
        </w:rPr>
      </w:pPr>
      <w:r w:rsidRPr="00B25D32">
        <w:rPr>
          <w:rFonts w:ascii="Arial Narrow" w:hAnsi="Arial Narrow" w:cs="Arial"/>
        </w:rPr>
        <w:t>Art. 98.- En materia de seguros…redactar las pólizas a prevención con  los notarios….”</w:t>
      </w:r>
    </w:p>
    <w:p w:rsidR="00AD0A72" w:rsidRPr="00B25D32" w:rsidRDefault="00AD0A72" w:rsidP="00AD0A72">
      <w:pPr>
        <w:jc w:val="both"/>
        <w:rPr>
          <w:rFonts w:ascii="Arial Narrow" w:hAnsi="Arial Narrow" w:cs="Arial"/>
        </w:rPr>
      </w:pPr>
      <w:r w:rsidRPr="00B25D32">
        <w:rPr>
          <w:rFonts w:ascii="Arial Narrow" w:hAnsi="Arial Narrow" w:cs="Arial"/>
        </w:rPr>
        <w:t xml:space="preserve">Art. 452A.- El protesto de una letra de cambio o pagaré a la orden por falta de aceptación o de pago, se levantará ante notario…” </w:t>
      </w:r>
    </w:p>
    <w:p w:rsidR="00287DF3" w:rsidRPr="00B25D32" w:rsidRDefault="00287DF3" w:rsidP="00AD0A72">
      <w:pPr>
        <w:jc w:val="both"/>
        <w:rPr>
          <w:rFonts w:ascii="Arial Narrow" w:hAnsi="Arial Narrow" w:cs="Arial"/>
          <w:b/>
        </w:rPr>
      </w:pPr>
    </w:p>
    <w:p w:rsidR="00AD0A72" w:rsidRPr="00B25D32" w:rsidRDefault="00AD0A72" w:rsidP="00AD0A72">
      <w:pPr>
        <w:jc w:val="both"/>
        <w:rPr>
          <w:rFonts w:ascii="Arial Narrow" w:hAnsi="Arial Narrow" w:cs="Arial"/>
          <w:b/>
        </w:rPr>
      </w:pPr>
      <w:r w:rsidRPr="00B25D32">
        <w:rPr>
          <w:rFonts w:ascii="Arial Narrow" w:hAnsi="Arial Narrow" w:cs="Arial"/>
          <w:b/>
        </w:rPr>
        <w:t>c) LEY DE INSTITUCIONES DEL SISTEMA FINANCIERO</w:t>
      </w:r>
    </w:p>
    <w:p w:rsidR="00AD0A72" w:rsidRPr="00B25D32" w:rsidRDefault="00AD0A72" w:rsidP="00AD0A72">
      <w:pPr>
        <w:jc w:val="both"/>
        <w:rPr>
          <w:rFonts w:ascii="Arial Narrow" w:hAnsi="Arial Narrow" w:cs="Arial"/>
        </w:rPr>
      </w:pPr>
      <w:r w:rsidRPr="00B25D32">
        <w:rPr>
          <w:rFonts w:ascii="Arial Narrow" w:hAnsi="Arial Narrow" w:cs="Arial"/>
        </w:rPr>
        <w:t>Art- 158.- En los bienes que existen en las cajas de seguridad, transcurridos 60 días de la notificación, “-----la Superintendencia puede autorizar la apertura, en presencia de un notario público, de cualquier caja de seguridad, bóveda o cofre….</w:t>
      </w:r>
    </w:p>
    <w:p w:rsidR="00287DF3" w:rsidRPr="00B25D32" w:rsidRDefault="00287DF3" w:rsidP="00AD0A72">
      <w:pPr>
        <w:jc w:val="both"/>
        <w:rPr>
          <w:rFonts w:ascii="Arial Narrow" w:hAnsi="Arial Narrow" w:cs="Arial"/>
          <w:b/>
        </w:rPr>
      </w:pPr>
    </w:p>
    <w:p w:rsidR="00AD0A72" w:rsidRPr="00B25D32" w:rsidRDefault="00AD0A72" w:rsidP="00AD0A72">
      <w:pPr>
        <w:jc w:val="both"/>
        <w:rPr>
          <w:rFonts w:ascii="Arial Narrow" w:hAnsi="Arial Narrow" w:cs="Arial"/>
          <w:b/>
        </w:rPr>
      </w:pPr>
      <w:r w:rsidRPr="00B25D32">
        <w:rPr>
          <w:rFonts w:ascii="Arial Narrow" w:hAnsi="Arial Narrow" w:cs="Arial"/>
          <w:b/>
        </w:rPr>
        <w:t>d) REGLAMENTO DE CASILLEROS JUDICIALES EN BANCOS:</w:t>
      </w:r>
    </w:p>
    <w:p w:rsidR="002F12A4" w:rsidRPr="00B25D32" w:rsidRDefault="00AD0A72" w:rsidP="002F12A4">
      <w:pPr>
        <w:jc w:val="both"/>
        <w:rPr>
          <w:rFonts w:ascii="Arial Narrow" w:hAnsi="Arial Narrow" w:cs="Arial"/>
        </w:rPr>
      </w:pPr>
      <w:r w:rsidRPr="00B25D32">
        <w:rPr>
          <w:rFonts w:ascii="Arial Narrow" w:hAnsi="Arial Narrow" w:cs="Arial"/>
        </w:rPr>
        <w:t xml:space="preserve">Art. 11.- Si  hubiere transcurrido más de seis meses desde la fecha de vencimiento del casillero o caja, el banco podrá proceder a la apertura. “…en el día y hora señalados  y con la presencia de un delegado de la Superintendencia de </w:t>
      </w:r>
      <w:proofErr w:type="gramStart"/>
      <w:r w:rsidRPr="00B25D32">
        <w:rPr>
          <w:rFonts w:ascii="Arial Narrow" w:hAnsi="Arial Narrow" w:cs="Arial"/>
        </w:rPr>
        <w:t>bancos ,</w:t>
      </w:r>
      <w:proofErr w:type="gramEnd"/>
      <w:r w:rsidRPr="00B25D32">
        <w:rPr>
          <w:rFonts w:ascii="Arial Narrow" w:hAnsi="Arial Narrow" w:cs="Arial"/>
        </w:rPr>
        <w:t xml:space="preserve"> un notario del cantón y un representante debidamente autorizadlo del banco, se procederá a descerrajar los casilleros….”</w:t>
      </w:r>
    </w:p>
    <w:p w:rsidR="00287DF3" w:rsidRPr="00B25D32" w:rsidRDefault="00287DF3" w:rsidP="00287DF3">
      <w:pPr>
        <w:jc w:val="both"/>
        <w:rPr>
          <w:rFonts w:ascii="Arial Narrow" w:hAnsi="Arial Narrow" w:cs="Arial"/>
        </w:rPr>
      </w:pPr>
    </w:p>
    <w:p w:rsidR="008A0FC6" w:rsidRPr="00B25D32" w:rsidRDefault="002F12A4" w:rsidP="00287DF3">
      <w:pPr>
        <w:jc w:val="both"/>
        <w:rPr>
          <w:rFonts w:ascii="Arial Narrow" w:hAnsi="Arial Narrow" w:cs="Arial"/>
        </w:rPr>
      </w:pPr>
      <w:r w:rsidRPr="00B25D32">
        <w:rPr>
          <w:rFonts w:ascii="Arial Narrow" w:hAnsi="Arial Narrow" w:cs="Arial"/>
          <w:b/>
        </w:rPr>
        <w:t>e)</w:t>
      </w:r>
      <w:r w:rsidR="008A0FC6" w:rsidRPr="00B25D32">
        <w:rPr>
          <w:rFonts w:ascii="Arial Narrow" w:hAnsi="Arial Narrow" w:cs="Arial"/>
          <w:b/>
          <w:bCs/>
        </w:rPr>
        <w:t xml:space="preserve"> </w:t>
      </w:r>
      <w:r w:rsidR="00734138" w:rsidRPr="00B25D32">
        <w:rPr>
          <w:rFonts w:ascii="Arial Narrow" w:hAnsi="Arial Narrow" w:cs="Arial"/>
          <w:b/>
          <w:bCs/>
        </w:rPr>
        <w:t>EL CÓDIGO TRIBUTARIO Y LA</w:t>
      </w:r>
      <w:r w:rsidR="00734138" w:rsidRPr="00B25D32">
        <w:rPr>
          <w:rFonts w:ascii="Arial Narrow" w:hAnsi="Arial Narrow" w:cs="Arial"/>
        </w:rPr>
        <w:t xml:space="preserve"> </w:t>
      </w:r>
      <w:r w:rsidR="00734138" w:rsidRPr="00B25D32">
        <w:rPr>
          <w:rFonts w:ascii="Arial Narrow" w:hAnsi="Arial Narrow" w:cs="Arial"/>
          <w:b/>
        </w:rPr>
        <w:t>LEY DE RÉGIMEN TRIBUTARIO INTERNO</w:t>
      </w:r>
      <w:r w:rsidR="00B84BF6" w:rsidRPr="00B25D32">
        <w:rPr>
          <w:rFonts w:ascii="Arial Narrow" w:hAnsi="Arial Narrow" w:cs="Arial"/>
          <w:b/>
        </w:rPr>
        <w:t>:</w:t>
      </w:r>
      <w:r w:rsidR="00734138" w:rsidRPr="00B25D32">
        <w:rPr>
          <w:rFonts w:ascii="Arial Narrow" w:hAnsi="Arial Narrow" w:cs="Arial"/>
          <w:b/>
          <w:bCs/>
        </w:rPr>
        <w:t xml:space="preserve"> </w:t>
      </w: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lastRenderedPageBreak/>
        <w:t>La relación</w:t>
      </w:r>
      <w:r w:rsidR="002F12A4" w:rsidRPr="00B25D32">
        <w:rPr>
          <w:rFonts w:ascii="Arial Narrow" w:hAnsi="Arial Narrow" w:cs="Arial"/>
        </w:rPr>
        <w:t xml:space="preserve"> </w:t>
      </w:r>
      <w:r w:rsidRPr="00B25D32">
        <w:rPr>
          <w:rFonts w:ascii="Arial Narrow" w:hAnsi="Arial Narrow" w:cs="Arial"/>
        </w:rPr>
        <w:t>jurídico-tributaria en los tributos que conciernen a los actos notariales</w:t>
      </w:r>
      <w:r w:rsidR="002F12A4" w:rsidRPr="00B25D32">
        <w:rPr>
          <w:rFonts w:ascii="Arial Narrow" w:hAnsi="Arial Narrow" w:cs="Arial"/>
        </w:rPr>
        <w:t xml:space="preserve"> en el Ecuador está</w:t>
      </w:r>
      <w:r w:rsidRPr="00B25D32">
        <w:rPr>
          <w:rFonts w:ascii="Arial Narrow" w:hAnsi="Arial Narrow" w:cs="Arial"/>
        </w:rPr>
        <w:t xml:space="preserve"> regulada por el Código</w:t>
      </w:r>
      <w:r w:rsidR="002F12A4" w:rsidRPr="00B25D32">
        <w:rPr>
          <w:rFonts w:ascii="Arial Narrow" w:hAnsi="Arial Narrow" w:cs="Arial"/>
        </w:rPr>
        <w:t xml:space="preserve"> </w:t>
      </w:r>
      <w:r w:rsidRPr="00B25D32">
        <w:rPr>
          <w:rFonts w:ascii="Arial Narrow" w:hAnsi="Arial Narrow" w:cs="Arial"/>
        </w:rPr>
        <w:t>Tributario, cuerpo legal que regula las relaciones jurídicas provenientes de los tributos,</w:t>
      </w:r>
      <w:r w:rsidR="002F12A4" w:rsidRPr="00B25D32">
        <w:rPr>
          <w:rFonts w:ascii="Arial Narrow" w:hAnsi="Arial Narrow" w:cs="Arial"/>
        </w:rPr>
        <w:t xml:space="preserve"> </w:t>
      </w:r>
      <w:r w:rsidRPr="00B25D32">
        <w:rPr>
          <w:rFonts w:ascii="Arial Narrow" w:hAnsi="Arial Narrow" w:cs="Arial"/>
        </w:rPr>
        <w:t>entre los sujetos activos y los contribuyentes o responsables de aquellos, con relación a</w:t>
      </w:r>
      <w:r w:rsidR="002F12A4" w:rsidRPr="00B25D32">
        <w:rPr>
          <w:rFonts w:ascii="Arial Narrow" w:hAnsi="Arial Narrow" w:cs="Arial"/>
        </w:rPr>
        <w:t xml:space="preserve"> </w:t>
      </w:r>
      <w:r w:rsidRPr="00B25D32">
        <w:rPr>
          <w:rFonts w:ascii="Arial Narrow" w:hAnsi="Arial Narrow" w:cs="Arial"/>
        </w:rPr>
        <w:t>todos los tributos: nacionales, provinciales, municipales o locales</w:t>
      </w:r>
      <w:r w:rsidR="00734138" w:rsidRPr="00B25D32">
        <w:rPr>
          <w:rFonts w:ascii="Arial Narrow" w:hAnsi="Arial Narrow" w:cs="Arial"/>
        </w:rPr>
        <w:t>.</w:t>
      </w:r>
    </w:p>
    <w:p w:rsidR="002F12A4" w:rsidRPr="00B25D32" w:rsidRDefault="002F12A4" w:rsidP="00287DF3">
      <w:pPr>
        <w:autoSpaceDE w:val="0"/>
        <w:autoSpaceDN w:val="0"/>
        <w:adjustRightInd w:val="0"/>
        <w:spacing w:after="0" w:line="240" w:lineRule="auto"/>
        <w:jc w:val="both"/>
        <w:rPr>
          <w:rFonts w:ascii="Arial Narrow" w:hAnsi="Arial Narrow" w:cs="Arial"/>
        </w:rPr>
      </w:pP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Para el doctor José Vicente Troya la relación </w:t>
      </w:r>
      <w:proofErr w:type="gramStart"/>
      <w:r w:rsidRPr="00B25D32">
        <w:rPr>
          <w:rFonts w:ascii="Arial Narrow" w:hAnsi="Arial Narrow" w:cs="Arial"/>
        </w:rPr>
        <w:t>jurídico</w:t>
      </w:r>
      <w:proofErr w:type="gramEnd"/>
      <w:r w:rsidRPr="00B25D32">
        <w:rPr>
          <w:rFonts w:ascii="Arial Narrow" w:hAnsi="Arial Narrow" w:cs="Arial"/>
        </w:rPr>
        <w:t xml:space="preserve"> - tributaria es “un modo de</w:t>
      </w:r>
      <w:r w:rsidR="00734138" w:rsidRPr="00B25D32">
        <w:rPr>
          <w:rFonts w:ascii="Arial Narrow" w:hAnsi="Arial Narrow" w:cs="Arial"/>
        </w:rPr>
        <w:t xml:space="preserve"> </w:t>
      </w:r>
      <w:r w:rsidRPr="00B25D32">
        <w:rPr>
          <w:rFonts w:ascii="Arial Narrow" w:hAnsi="Arial Narrow" w:cs="Arial"/>
        </w:rPr>
        <w:t>explicar el conjunto de mutuos derechos y obligaciones que surgen entre la</w:t>
      </w:r>
      <w:r w:rsidR="00734138" w:rsidRPr="00B25D32">
        <w:rPr>
          <w:rFonts w:ascii="Arial Narrow" w:hAnsi="Arial Narrow" w:cs="Arial"/>
        </w:rPr>
        <w:t xml:space="preserve"> </w:t>
      </w:r>
      <w:r w:rsidRPr="00B25D32">
        <w:rPr>
          <w:rFonts w:ascii="Arial Narrow" w:hAnsi="Arial Narrow" w:cs="Arial"/>
        </w:rPr>
        <w:t>administración y los contribuyentes, con ocasión de la determinación y recaudación de</w:t>
      </w:r>
      <w:r w:rsidR="00734138" w:rsidRPr="00B25D32">
        <w:rPr>
          <w:rFonts w:ascii="Arial Narrow" w:hAnsi="Arial Narrow" w:cs="Arial"/>
        </w:rPr>
        <w:t xml:space="preserve"> </w:t>
      </w:r>
      <w:r w:rsidRPr="00B25D32">
        <w:rPr>
          <w:rFonts w:ascii="Arial Narrow" w:hAnsi="Arial Narrow" w:cs="Arial"/>
        </w:rPr>
        <w:t>los tributos. Es una relación compleja que incluye dentro de sí, lo que se conoce como</w:t>
      </w:r>
      <w:r w:rsidR="00734138" w:rsidRPr="00B25D32">
        <w:rPr>
          <w:rFonts w:ascii="Arial Narrow" w:hAnsi="Arial Narrow" w:cs="Arial"/>
        </w:rPr>
        <w:t xml:space="preserve"> </w:t>
      </w:r>
      <w:r w:rsidRPr="00B25D32">
        <w:rPr>
          <w:rFonts w:ascii="Arial Narrow" w:hAnsi="Arial Narrow" w:cs="Arial"/>
        </w:rPr>
        <w:t>la obligación tributaria principal o sustantiva y otras de carácter formal.”</w:t>
      </w:r>
      <w:r w:rsidR="00734138" w:rsidRPr="00B25D32">
        <w:rPr>
          <w:rFonts w:ascii="Arial Narrow" w:hAnsi="Arial Narrow" w:cs="Arial"/>
        </w:rPr>
        <w:t xml:space="preserve"> (</w:t>
      </w:r>
      <w:r w:rsidRPr="00B25D32">
        <w:rPr>
          <w:rFonts w:ascii="Arial Narrow" w:hAnsi="Arial Narrow" w:cs="Arial"/>
        </w:rPr>
        <w:t>José Vicente Troya Jaramillo, La Relación Jurídico-Tributaria. Apuntes del Curso de Maestría en</w:t>
      </w:r>
      <w:r w:rsidR="002F12A4" w:rsidRPr="00B25D32">
        <w:rPr>
          <w:rFonts w:ascii="Arial Narrow" w:hAnsi="Arial Narrow" w:cs="Arial"/>
        </w:rPr>
        <w:t xml:space="preserve"> </w:t>
      </w:r>
      <w:r w:rsidRPr="00B25D32">
        <w:rPr>
          <w:rFonts w:ascii="Arial Narrow" w:hAnsi="Arial Narrow" w:cs="Arial"/>
        </w:rPr>
        <w:t>Derecho Tributario. Universidad Andina Simón Bolívar, sede Ecuador, Quito 2002, pág. 1</w:t>
      </w:r>
      <w:r w:rsidR="002F12A4" w:rsidRPr="00B25D32">
        <w:rPr>
          <w:rFonts w:ascii="Arial Narrow" w:hAnsi="Arial Narrow" w:cs="Arial"/>
        </w:rPr>
        <w:t>)</w:t>
      </w:r>
    </w:p>
    <w:p w:rsidR="008A0FC6" w:rsidRPr="00B25D32" w:rsidRDefault="008A0FC6" w:rsidP="00287DF3">
      <w:pPr>
        <w:autoSpaceDE w:val="0"/>
        <w:autoSpaceDN w:val="0"/>
        <w:adjustRightInd w:val="0"/>
        <w:spacing w:after="0" w:line="240" w:lineRule="auto"/>
        <w:jc w:val="both"/>
        <w:rPr>
          <w:rFonts w:ascii="Arial Narrow" w:hAnsi="Arial Narrow" w:cs="Arial"/>
        </w:rPr>
      </w:pPr>
    </w:p>
    <w:p w:rsidR="008A0FC6" w:rsidRPr="00B25D32" w:rsidRDefault="00734138"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Conocemos que </w:t>
      </w:r>
      <w:r w:rsidR="008A0FC6" w:rsidRPr="00B25D32">
        <w:rPr>
          <w:rFonts w:ascii="Arial Narrow" w:hAnsi="Arial Narrow" w:cs="Arial"/>
        </w:rPr>
        <w:t>los elementos constitutivos de</w:t>
      </w:r>
      <w:r w:rsidRPr="00B25D32">
        <w:rPr>
          <w:rFonts w:ascii="Arial Narrow" w:hAnsi="Arial Narrow" w:cs="Arial"/>
        </w:rPr>
        <w:t xml:space="preserve"> </w:t>
      </w:r>
      <w:r w:rsidR="008A0FC6" w:rsidRPr="00B25D32">
        <w:rPr>
          <w:rFonts w:ascii="Arial Narrow" w:hAnsi="Arial Narrow" w:cs="Arial"/>
        </w:rPr>
        <w:t>la obligación tributaria son: EL HECHO GENERADOR, EL SUJETO ACTIVO Y EL</w:t>
      </w:r>
      <w:r w:rsidRPr="00B25D32">
        <w:rPr>
          <w:rFonts w:ascii="Arial Narrow" w:hAnsi="Arial Narrow" w:cs="Arial"/>
        </w:rPr>
        <w:t xml:space="preserve"> </w:t>
      </w:r>
      <w:r w:rsidR="008A0FC6" w:rsidRPr="00B25D32">
        <w:rPr>
          <w:rFonts w:ascii="Arial Narrow" w:hAnsi="Arial Narrow" w:cs="Arial"/>
        </w:rPr>
        <w:t>SUJETO PASIVO, veámoslos brevemente:</w:t>
      </w:r>
    </w:p>
    <w:p w:rsidR="002F12A4" w:rsidRPr="00B25D32" w:rsidRDefault="002F12A4" w:rsidP="00287DF3">
      <w:pPr>
        <w:autoSpaceDE w:val="0"/>
        <w:autoSpaceDN w:val="0"/>
        <w:adjustRightInd w:val="0"/>
        <w:spacing w:after="0" w:line="240" w:lineRule="auto"/>
        <w:jc w:val="both"/>
        <w:rPr>
          <w:rFonts w:ascii="Arial Narrow" w:hAnsi="Arial Narrow" w:cs="Arial"/>
          <w:b/>
          <w:bCs/>
        </w:rPr>
      </w:pP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bCs/>
        </w:rPr>
        <w:t>EL HECHO GENERADOR</w:t>
      </w:r>
      <w:r w:rsidRPr="00B25D32">
        <w:rPr>
          <w:rFonts w:ascii="Arial Narrow" w:hAnsi="Arial Narrow" w:cs="Arial"/>
        </w:rPr>
        <w:t>.</w:t>
      </w: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La ley tributaria, </w:t>
      </w:r>
      <w:r w:rsidR="00734138" w:rsidRPr="00B25D32">
        <w:rPr>
          <w:rFonts w:ascii="Arial Narrow" w:hAnsi="Arial Narrow" w:cs="Arial"/>
        </w:rPr>
        <w:t>l</w:t>
      </w:r>
      <w:r w:rsidRPr="00B25D32">
        <w:rPr>
          <w:rFonts w:ascii="Arial Narrow" w:hAnsi="Arial Narrow" w:cs="Arial"/>
        </w:rPr>
        <w:t>iga la producción del efecto jurídico deseado a la realización de un determinado hecho,</w:t>
      </w:r>
      <w:r w:rsidR="00734138" w:rsidRPr="00B25D32">
        <w:rPr>
          <w:rFonts w:ascii="Arial Narrow" w:hAnsi="Arial Narrow" w:cs="Arial"/>
        </w:rPr>
        <w:t xml:space="preserve"> </w:t>
      </w:r>
      <w:r w:rsidRPr="00B25D32">
        <w:rPr>
          <w:rFonts w:ascii="Arial Narrow" w:hAnsi="Arial Narrow" w:cs="Arial"/>
        </w:rPr>
        <w:t>que en la doctrina recibe el nombre de supuesto de hecho. Ese supuesto de hecho o</w:t>
      </w:r>
      <w:r w:rsidR="00734138" w:rsidRPr="00B25D32">
        <w:rPr>
          <w:rFonts w:ascii="Arial Narrow" w:hAnsi="Arial Narrow" w:cs="Arial"/>
        </w:rPr>
        <w:t xml:space="preserve"> </w:t>
      </w:r>
      <w:r w:rsidRPr="00B25D32">
        <w:rPr>
          <w:rFonts w:ascii="Arial Narrow" w:hAnsi="Arial Narrow" w:cs="Arial"/>
        </w:rPr>
        <w:t>supuesto físico (también denominado riqueza gravada u objeto material del tributo)</w:t>
      </w:r>
    </w:p>
    <w:p w:rsidR="008A0FC6" w:rsidRPr="00B25D32" w:rsidRDefault="008A0FC6" w:rsidP="00287DF3">
      <w:pPr>
        <w:autoSpaceDE w:val="0"/>
        <w:autoSpaceDN w:val="0"/>
        <w:adjustRightInd w:val="0"/>
        <w:spacing w:after="0" w:line="240" w:lineRule="auto"/>
        <w:jc w:val="both"/>
        <w:rPr>
          <w:rFonts w:ascii="Arial Narrow" w:hAnsi="Arial Narrow" w:cs="Arial"/>
          <w:b/>
          <w:bCs/>
        </w:rPr>
      </w:pPr>
      <w:proofErr w:type="gramStart"/>
      <w:r w:rsidRPr="00B25D32">
        <w:rPr>
          <w:rFonts w:ascii="Arial Narrow" w:hAnsi="Arial Narrow" w:cs="Arial"/>
        </w:rPr>
        <w:t>constituye</w:t>
      </w:r>
      <w:proofErr w:type="gramEnd"/>
      <w:r w:rsidRPr="00B25D32">
        <w:rPr>
          <w:rFonts w:ascii="Arial Narrow" w:hAnsi="Arial Narrow" w:cs="Arial"/>
        </w:rPr>
        <w:t>, naturalmente, un elemento de la realidad social, un hecho jurídico, que en esta rama del Derecho recibe más</w:t>
      </w:r>
      <w:r w:rsidR="00734138" w:rsidRPr="00B25D32">
        <w:rPr>
          <w:rFonts w:ascii="Arial Narrow" w:hAnsi="Arial Narrow" w:cs="Arial"/>
        </w:rPr>
        <w:t xml:space="preserve"> </w:t>
      </w:r>
      <w:r w:rsidRPr="00B25D32">
        <w:rPr>
          <w:rFonts w:ascii="Arial Narrow" w:hAnsi="Arial Narrow" w:cs="Arial"/>
        </w:rPr>
        <w:t>específicamente, el nombre de hecho imponible</w:t>
      </w:r>
    </w:p>
    <w:p w:rsidR="00734138" w:rsidRPr="00B25D32" w:rsidRDefault="00734138" w:rsidP="00287DF3">
      <w:pPr>
        <w:autoSpaceDE w:val="0"/>
        <w:autoSpaceDN w:val="0"/>
        <w:adjustRightInd w:val="0"/>
        <w:spacing w:after="0" w:line="240" w:lineRule="auto"/>
        <w:jc w:val="both"/>
        <w:rPr>
          <w:rFonts w:ascii="Arial Narrow" w:hAnsi="Arial Narrow" w:cs="Arial"/>
        </w:rPr>
      </w:pPr>
    </w:p>
    <w:p w:rsidR="00DF23E8" w:rsidRPr="00B25D32" w:rsidRDefault="00DF23E8"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El art. 15</w:t>
      </w:r>
      <w:r w:rsidR="008A0FC6" w:rsidRPr="00B25D32">
        <w:rPr>
          <w:rFonts w:ascii="Arial Narrow" w:hAnsi="Arial Narrow" w:cs="Arial"/>
        </w:rPr>
        <w:t xml:space="preserve"> de</w:t>
      </w:r>
      <w:r w:rsidRPr="00B25D32">
        <w:rPr>
          <w:rFonts w:ascii="Arial Narrow" w:hAnsi="Arial Narrow" w:cs="Arial"/>
        </w:rPr>
        <w:t>l</w:t>
      </w:r>
      <w:r w:rsidR="008A0FC6" w:rsidRPr="00B25D32">
        <w:rPr>
          <w:rFonts w:ascii="Arial Narrow" w:hAnsi="Arial Narrow" w:cs="Arial"/>
        </w:rPr>
        <w:t xml:space="preserve"> Código Tributario define al hecho</w:t>
      </w:r>
      <w:r w:rsidRPr="00B25D32">
        <w:rPr>
          <w:rFonts w:ascii="Arial Narrow" w:hAnsi="Arial Narrow" w:cs="Arial"/>
        </w:rPr>
        <w:t xml:space="preserve"> </w:t>
      </w:r>
      <w:r w:rsidR="008A0FC6" w:rsidRPr="00B25D32">
        <w:rPr>
          <w:rFonts w:ascii="Arial Narrow" w:hAnsi="Arial Narrow" w:cs="Arial"/>
        </w:rPr>
        <w:t>generador como el presupuesto establecido por la Ley para configurar el tributo. No hay tributo sin ley</w:t>
      </w:r>
      <w:r w:rsidRPr="00B25D32">
        <w:rPr>
          <w:rFonts w:ascii="Arial Narrow" w:hAnsi="Arial Narrow" w:cs="Arial"/>
        </w:rPr>
        <w:t>.</w:t>
      </w:r>
    </w:p>
    <w:p w:rsidR="008A0FC6" w:rsidRPr="00B25D32" w:rsidRDefault="008A0FC6" w:rsidP="00287DF3">
      <w:pPr>
        <w:autoSpaceDE w:val="0"/>
        <w:autoSpaceDN w:val="0"/>
        <w:adjustRightInd w:val="0"/>
        <w:spacing w:after="0" w:line="240" w:lineRule="auto"/>
        <w:jc w:val="both"/>
        <w:rPr>
          <w:rFonts w:ascii="Arial Narrow" w:hAnsi="Arial Narrow" w:cs="Arial"/>
        </w:rPr>
      </w:pPr>
    </w:p>
    <w:p w:rsidR="00DF23E8"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bCs/>
        </w:rPr>
        <w:t>EL SUJETO ACTIVO</w:t>
      </w: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El sujeto activo de la obligación tributaria es el ente al cual se debe pagar, en su</w:t>
      </w:r>
      <w:r w:rsidR="00DF23E8" w:rsidRPr="00B25D32">
        <w:rPr>
          <w:rFonts w:ascii="Arial Narrow" w:hAnsi="Arial Narrow" w:cs="Arial"/>
        </w:rPr>
        <w:t xml:space="preserve"> </w:t>
      </w:r>
      <w:r w:rsidRPr="00B25D32">
        <w:rPr>
          <w:rFonts w:ascii="Arial Narrow" w:hAnsi="Arial Narrow" w:cs="Arial"/>
        </w:rPr>
        <w:t>calidad de acreedor, el tributo, por parte del sujeto pasivo, contribuyente o responsable.</w:t>
      </w:r>
      <w:r w:rsidR="00DF23E8" w:rsidRPr="00B25D32">
        <w:rPr>
          <w:rFonts w:ascii="Arial Narrow" w:hAnsi="Arial Narrow" w:cs="Arial"/>
        </w:rPr>
        <w:t xml:space="preserve"> N</w:t>
      </w:r>
      <w:r w:rsidRPr="00B25D32">
        <w:rPr>
          <w:rFonts w:ascii="Arial Narrow" w:hAnsi="Arial Narrow" w:cs="Arial"/>
        </w:rPr>
        <w:t>uestros legisladores, con buen criterio, han puesto</w:t>
      </w:r>
      <w:r w:rsidR="00DF23E8" w:rsidRPr="00B25D32">
        <w:rPr>
          <w:rFonts w:ascii="Arial Narrow" w:hAnsi="Arial Narrow" w:cs="Arial"/>
        </w:rPr>
        <w:t xml:space="preserve"> </w:t>
      </w:r>
      <w:r w:rsidRPr="00B25D32">
        <w:rPr>
          <w:rFonts w:ascii="Arial Narrow" w:hAnsi="Arial Narrow" w:cs="Arial"/>
        </w:rPr>
        <w:t>en el art. 22 del Código Tributario el concepto de sujeto activo constante en el Modelo</w:t>
      </w:r>
      <w:r w:rsidR="00DF23E8" w:rsidRPr="00B25D32">
        <w:rPr>
          <w:rFonts w:ascii="Arial Narrow" w:hAnsi="Arial Narrow" w:cs="Arial"/>
        </w:rPr>
        <w:t xml:space="preserve"> </w:t>
      </w:r>
      <w:r w:rsidRPr="00B25D32">
        <w:rPr>
          <w:rFonts w:ascii="Arial Narrow" w:hAnsi="Arial Narrow" w:cs="Arial"/>
        </w:rPr>
        <w:t>de Código Tributario para América Latina, “ente acreedor del tributo”, con lo cual por</w:t>
      </w:r>
      <w:r w:rsidR="00DF23E8" w:rsidRPr="00B25D32">
        <w:rPr>
          <w:rFonts w:ascii="Arial Narrow" w:hAnsi="Arial Narrow" w:cs="Arial"/>
        </w:rPr>
        <w:t xml:space="preserve"> </w:t>
      </w:r>
      <w:r w:rsidRPr="00B25D32">
        <w:rPr>
          <w:rFonts w:ascii="Arial Narrow" w:hAnsi="Arial Narrow" w:cs="Arial"/>
        </w:rPr>
        <w:t>ser éste un concepto, además de claro, universal, se evita problemas de interpretación.</w:t>
      </w:r>
    </w:p>
    <w:p w:rsidR="00DF23E8" w:rsidRPr="00B25D32" w:rsidRDefault="00DF23E8" w:rsidP="00287DF3">
      <w:pPr>
        <w:autoSpaceDE w:val="0"/>
        <w:autoSpaceDN w:val="0"/>
        <w:adjustRightInd w:val="0"/>
        <w:spacing w:after="0" w:line="240" w:lineRule="auto"/>
        <w:jc w:val="both"/>
        <w:rPr>
          <w:rFonts w:ascii="Arial Narrow" w:hAnsi="Arial Narrow" w:cs="Arial"/>
        </w:rPr>
      </w:pPr>
    </w:p>
    <w:p w:rsidR="00DF23E8" w:rsidRPr="00B25D32" w:rsidRDefault="00DF23E8"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E</w:t>
      </w:r>
      <w:r w:rsidR="008A0FC6" w:rsidRPr="00B25D32">
        <w:rPr>
          <w:rFonts w:ascii="Arial Narrow" w:hAnsi="Arial Narrow" w:cs="Arial"/>
        </w:rPr>
        <w:t>l sujeto activo, puede encomendar la percepción del tributo a un ente</w:t>
      </w:r>
      <w:r w:rsidRPr="00B25D32">
        <w:rPr>
          <w:rFonts w:ascii="Arial Narrow" w:hAnsi="Arial Narrow" w:cs="Arial"/>
        </w:rPr>
        <w:t xml:space="preserve"> </w:t>
      </w:r>
      <w:r w:rsidR="008A0FC6" w:rsidRPr="00B25D32">
        <w:rPr>
          <w:rFonts w:ascii="Arial Narrow" w:hAnsi="Arial Narrow" w:cs="Arial"/>
        </w:rPr>
        <w:t xml:space="preserve">ajeno, otorgándole facultades más o menos amplias </w:t>
      </w:r>
      <w:proofErr w:type="gramStart"/>
      <w:r w:rsidR="008A0FC6" w:rsidRPr="00B25D32">
        <w:rPr>
          <w:rFonts w:ascii="Arial Narrow" w:hAnsi="Arial Narrow" w:cs="Arial"/>
        </w:rPr>
        <w:t>( liquidación</w:t>
      </w:r>
      <w:proofErr w:type="gramEnd"/>
      <w:r w:rsidR="008A0FC6" w:rsidRPr="00B25D32">
        <w:rPr>
          <w:rFonts w:ascii="Arial Narrow" w:hAnsi="Arial Narrow" w:cs="Arial"/>
        </w:rPr>
        <w:t>, cobranza, ejecución</w:t>
      </w:r>
      <w:r w:rsidRPr="00B25D32">
        <w:rPr>
          <w:rFonts w:ascii="Arial Narrow" w:hAnsi="Arial Narrow" w:cs="Arial"/>
        </w:rPr>
        <w:t xml:space="preserve"> </w:t>
      </w:r>
      <w:r w:rsidR="008A0FC6" w:rsidRPr="00B25D32">
        <w:rPr>
          <w:rFonts w:ascii="Arial Narrow" w:hAnsi="Arial Narrow" w:cs="Arial"/>
        </w:rPr>
        <w:t>judicial). En estos casos, el recaudador actúa en calidad de mandatario del sujeto activo</w:t>
      </w:r>
      <w:r w:rsidRPr="00B25D32">
        <w:rPr>
          <w:rFonts w:ascii="Arial Narrow" w:hAnsi="Arial Narrow" w:cs="Arial"/>
        </w:rPr>
        <w:t xml:space="preserve"> </w:t>
      </w:r>
      <w:r w:rsidR="008A0FC6" w:rsidRPr="00B25D32">
        <w:rPr>
          <w:rFonts w:ascii="Arial Narrow" w:hAnsi="Arial Narrow" w:cs="Arial"/>
        </w:rPr>
        <w:t xml:space="preserve">que mantiene su condición de titular del crédito. </w:t>
      </w:r>
      <w:r w:rsidRPr="00B25D32">
        <w:rPr>
          <w:rFonts w:ascii="Arial Narrow" w:hAnsi="Arial Narrow" w:cs="Arial"/>
        </w:rPr>
        <w:t xml:space="preserve">Esta </w:t>
      </w:r>
      <w:r w:rsidR="008A0FC6" w:rsidRPr="00B25D32">
        <w:rPr>
          <w:rFonts w:ascii="Arial Narrow" w:hAnsi="Arial Narrow" w:cs="Arial"/>
        </w:rPr>
        <w:t>calidad</w:t>
      </w:r>
      <w:r w:rsidRPr="00B25D32">
        <w:rPr>
          <w:rFonts w:ascii="Arial Narrow" w:hAnsi="Arial Narrow" w:cs="Arial"/>
        </w:rPr>
        <w:t xml:space="preserve"> </w:t>
      </w:r>
      <w:r w:rsidR="008A0FC6" w:rsidRPr="00B25D32">
        <w:rPr>
          <w:rFonts w:ascii="Arial Narrow" w:hAnsi="Arial Narrow" w:cs="Arial"/>
        </w:rPr>
        <w:t>t</w:t>
      </w:r>
      <w:r w:rsidRPr="00B25D32">
        <w:rPr>
          <w:rFonts w:ascii="Arial Narrow" w:hAnsi="Arial Narrow" w:cs="Arial"/>
        </w:rPr>
        <w:t xml:space="preserve">ienen </w:t>
      </w:r>
      <w:r w:rsidR="008A0FC6" w:rsidRPr="00B25D32">
        <w:rPr>
          <w:rFonts w:ascii="Arial Narrow" w:hAnsi="Arial Narrow" w:cs="Arial"/>
        </w:rPr>
        <w:t>en nuestra ley los NOTARIOS, además, de por sus ingresos personales, ser</w:t>
      </w:r>
      <w:r w:rsidRPr="00B25D32">
        <w:rPr>
          <w:rFonts w:ascii="Arial Narrow" w:hAnsi="Arial Narrow" w:cs="Arial"/>
        </w:rPr>
        <w:t xml:space="preserve"> </w:t>
      </w:r>
      <w:r w:rsidR="008A0FC6" w:rsidRPr="00B25D32">
        <w:rPr>
          <w:rFonts w:ascii="Arial Narrow" w:hAnsi="Arial Narrow" w:cs="Arial"/>
        </w:rPr>
        <w:t>sujetos pasivos de la relación jurídico-tributaria</w:t>
      </w:r>
      <w:r w:rsidRPr="00B25D32">
        <w:rPr>
          <w:rFonts w:ascii="Arial Narrow" w:hAnsi="Arial Narrow" w:cs="Arial"/>
        </w:rPr>
        <w:t>.</w:t>
      </w:r>
    </w:p>
    <w:p w:rsidR="00DF23E8" w:rsidRPr="00B25D32" w:rsidRDefault="00DF23E8" w:rsidP="00287DF3">
      <w:pPr>
        <w:autoSpaceDE w:val="0"/>
        <w:autoSpaceDN w:val="0"/>
        <w:adjustRightInd w:val="0"/>
        <w:spacing w:after="0" w:line="240" w:lineRule="auto"/>
        <w:jc w:val="both"/>
        <w:rPr>
          <w:rFonts w:ascii="Arial Narrow" w:hAnsi="Arial Narrow" w:cs="Arial"/>
        </w:rPr>
      </w:pPr>
    </w:p>
    <w:p w:rsidR="008A0FC6" w:rsidRPr="00B25D32" w:rsidRDefault="008A0FC6" w:rsidP="00287DF3">
      <w:pPr>
        <w:autoSpaceDE w:val="0"/>
        <w:autoSpaceDN w:val="0"/>
        <w:adjustRightInd w:val="0"/>
        <w:spacing w:after="0" w:line="240" w:lineRule="auto"/>
        <w:jc w:val="both"/>
        <w:rPr>
          <w:rFonts w:ascii="Arial Narrow" w:hAnsi="Arial Narrow" w:cs="Arial"/>
          <w:bCs/>
        </w:rPr>
      </w:pPr>
      <w:r w:rsidRPr="00B25D32">
        <w:rPr>
          <w:rFonts w:ascii="Arial Narrow" w:hAnsi="Arial Narrow" w:cs="Arial"/>
          <w:bCs/>
        </w:rPr>
        <w:t>EL SUJETO PASIVO</w:t>
      </w:r>
    </w:p>
    <w:p w:rsidR="00DF23E8"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El sujeto pasivo de la obligación tributaria es la persona natural o jurídica que,</w:t>
      </w:r>
      <w:r w:rsidR="00DF23E8" w:rsidRPr="00B25D32">
        <w:rPr>
          <w:rFonts w:ascii="Arial Narrow" w:hAnsi="Arial Narrow" w:cs="Arial"/>
        </w:rPr>
        <w:t xml:space="preserve"> </w:t>
      </w:r>
      <w:r w:rsidRPr="00B25D32">
        <w:rPr>
          <w:rFonts w:ascii="Arial Narrow" w:hAnsi="Arial Narrow" w:cs="Arial"/>
        </w:rPr>
        <w:t>según la Ley, está obligada al cumplimiento de las prestaciones tributarias, en dos</w:t>
      </w:r>
      <w:r w:rsidR="00DF23E8" w:rsidRPr="00B25D32">
        <w:rPr>
          <w:rFonts w:ascii="Arial Narrow" w:hAnsi="Arial Narrow" w:cs="Arial"/>
        </w:rPr>
        <w:t xml:space="preserve"> </w:t>
      </w:r>
      <w:r w:rsidRPr="00B25D32">
        <w:rPr>
          <w:rFonts w:ascii="Arial Narrow" w:hAnsi="Arial Narrow" w:cs="Arial"/>
        </w:rPr>
        <w:t>calidades, como contribuyente o como responsable. Está considerado en el art. 23 del</w:t>
      </w:r>
      <w:r w:rsidR="00DF23E8" w:rsidRPr="00B25D32">
        <w:rPr>
          <w:rFonts w:ascii="Arial Narrow" w:hAnsi="Arial Narrow" w:cs="Arial"/>
        </w:rPr>
        <w:t xml:space="preserve"> </w:t>
      </w:r>
      <w:r w:rsidRPr="00B25D32">
        <w:rPr>
          <w:rFonts w:ascii="Arial Narrow" w:hAnsi="Arial Narrow" w:cs="Arial"/>
        </w:rPr>
        <w:t>Código Tributario ecuatoriano.</w:t>
      </w:r>
      <w:r w:rsidR="00DF23E8" w:rsidRPr="00B25D32">
        <w:rPr>
          <w:rFonts w:ascii="Arial Narrow" w:hAnsi="Arial Narrow" w:cs="Arial"/>
        </w:rPr>
        <w:t xml:space="preserve"> E</w:t>
      </w:r>
      <w:r w:rsidRPr="00B25D32">
        <w:rPr>
          <w:rFonts w:ascii="Arial Narrow" w:hAnsi="Arial Narrow" w:cs="Arial"/>
        </w:rPr>
        <w:t>l sujeto pasivo del tributo, será, pues, el</w:t>
      </w:r>
      <w:r w:rsidR="00DF23E8" w:rsidRPr="00B25D32">
        <w:rPr>
          <w:rFonts w:ascii="Arial Narrow" w:hAnsi="Arial Narrow" w:cs="Arial"/>
        </w:rPr>
        <w:t xml:space="preserve"> </w:t>
      </w:r>
      <w:r w:rsidRPr="00B25D32">
        <w:rPr>
          <w:rFonts w:ascii="Arial Narrow" w:hAnsi="Arial Narrow" w:cs="Arial"/>
        </w:rPr>
        <w:t>sujeto al que la Ley tributaria atribuye la titularidad</w:t>
      </w:r>
      <w:r w:rsidR="00DF23E8" w:rsidRPr="00B25D32">
        <w:rPr>
          <w:rFonts w:ascii="Arial Narrow" w:hAnsi="Arial Narrow" w:cs="Arial"/>
        </w:rPr>
        <w:t xml:space="preserve"> del hecho imponible</w:t>
      </w:r>
      <w:r w:rsidRPr="00B25D32">
        <w:rPr>
          <w:rFonts w:ascii="Arial Narrow" w:hAnsi="Arial Narrow" w:cs="Arial"/>
        </w:rPr>
        <w:t>, en suma, el que se suele designar como contribuyente</w:t>
      </w:r>
    </w:p>
    <w:p w:rsidR="00DF23E8" w:rsidRPr="00B25D32" w:rsidRDefault="00DF23E8" w:rsidP="00287DF3">
      <w:pPr>
        <w:autoSpaceDE w:val="0"/>
        <w:autoSpaceDN w:val="0"/>
        <w:adjustRightInd w:val="0"/>
        <w:spacing w:after="0" w:line="240" w:lineRule="auto"/>
        <w:jc w:val="both"/>
        <w:rPr>
          <w:rFonts w:ascii="Arial Narrow" w:hAnsi="Arial Narrow" w:cs="Arial"/>
        </w:rPr>
      </w:pPr>
    </w:p>
    <w:p w:rsidR="008A0FC6" w:rsidRPr="00B25D32" w:rsidRDefault="008A0FC6" w:rsidP="00287DF3">
      <w:pPr>
        <w:autoSpaceDE w:val="0"/>
        <w:autoSpaceDN w:val="0"/>
        <w:adjustRightInd w:val="0"/>
        <w:spacing w:after="0" w:line="240" w:lineRule="auto"/>
        <w:jc w:val="both"/>
        <w:rPr>
          <w:rFonts w:ascii="Arial Narrow" w:hAnsi="Arial Narrow" w:cs="Arial"/>
          <w:bCs/>
        </w:rPr>
      </w:pPr>
      <w:r w:rsidRPr="00B25D32">
        <w:rPr>
          <w:rFonts w:ascii="Arial Narrow" w:hAnsi="Arial Narrow" w:cs="Arial"/>
          <w:bCs/>
        </w:rPr>
        <w:t>CONTENIDO DE LA RELACIÓN JURÍDICO-TRIBUTARIA EN LOS</w:t>
      </w: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bCs/>
        </w:rPr>
        <w:t>ACTOS NOTARIALES</w:t>
      </w: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La Ley Notarial, en el artículo 18 establece las atribuciones de los notarios,</w:t>
      </w:r>
      <w:r w:rsidR="00DF23E8" w:rsidRPr="00B25D32">
        <w:rPr>
          <w:rFonts w:ascii="Arial Narrow" w:hAnsi="Arial Narrow" w:cs="Arial"/>
        </w:rPr>
        <w:t xml:space="preserve"> </w:t>
      </w:r>
      <w:r w:rsidRPr="00B25D32">
        <w:rPr>
          <w:rFonts w:ascii="Arial Narrow" w:hAnsi="Arial Narrow" w:cs="Arial"/>
        </w:rPr>
        <w:t xml:space="preserve">concretando en el primer numeral: </w:t>
      </w:r>
      <w:proofErr w:type="gramStart"/>
      <w:r w:rsidRPr="00B25D32">
        <w:rPr>
          <w:rFonts w:ascii="Arial Narrow" w:hAnsi="Arial Narrow" w:cs="Arial"/>
        </w:rPr>
        <w:t>“ Autorizar</w:t>
      </w:r>
      <w:proofErr w:type="gramEnd"/>
      <w:r w:rsidRPr="00B25D32">
        <w:rPr>
          <w:rFonts w:ascii="Arial Narrow" w:hAnsi="Arial Narrow" w:cs="Arial"/>
        </w:rPr>
        <w:t xml:space="preserve"> los actos y contratos a que fueren</w:t>
      </w:r>
      <w:r w:rsidR="00DF23E8" w:rsidRPr="00B25D32">
        <w:rPr>
          <w:rFonts w:ascii="Arial Narrow" w:hAnsi="Arial Narrow" w:cs="Arial"/>
        </w:rPr>
        <w:t xml:space="preserve"> </w:t>
      </w:r>
      <w:r w:rsidRPr="00B25D32">
        <w:rPr>
          <w:rFonts w:ascii="Arial Narrow" w:hAnsi="Arial Narrow" w:cs="Arial"/>
        </w:rPr>
        <w:t>llamados y redactar las correspondientes escrituras, salvo que tuvieren razón o excusa</w:t>
      </w:r>
      <w:r w:rsidR="00DF23E8" w:rsidRPr="00B25D32">
        <w:rPr>
          <w:rFonts w:ascii="Arial Narrow" w:hAnsi="Arial Narrow" w:cs="Arial"/>
        </w:rPr>
        <w:t xml:space="preserve"> </w:t>
      </w:r>
      <w:r w:rsidRPr="00B25D32">
        <w:rPr>
          <w:rFonts w:ascii="Arial Narrow" w:hAnsi="Arial Narrow" w:cs="Arial"/>
        </w:rPr>
        <w:t>legítima para no hacerlo”.</w:t>
      </w: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lastRenderedPageBreak/>
        <w:t>Dentro de este numeral están comprendidos todos los actos y contratos cuya</w:t>
      </w:r>
      <w:r w:rsidR="00DF23E8" w:rsidRPr="00B25D32">
        <w:rPr>
          <w:rFonts w:ascii="Arial Narrow" w:hAnsi="Arial Narrow" w:cs="Arial"/>
        </w:rPr>
        <w:t xml:space="preserve"> </w:t>
      </w:r>
      <w:r w:rsidRPr="00B25D32">
        <w:rPr>
          <w:rFonts w:ascii="Arial Narrow" w:hAnsi="Arial Narrow" w:cs="Arial"/>
        </w:rPr>
        <w:t>legalización por parte del notario puede ser solicitada por cualquier ciudadano</w:t>
      </w:r>
      <w:r w:rsidR="00DF23E8" w:rsidRPr="00B25D32">
        <w:rPr>
          <w:rFonts w:ascii="Arial Narrow" w:hAnsi="Arial Narrow" w:cs="Arial"/>
        </w:rPr>
        <w:t xml:space="preserve"> </w:t>
      </w:r>
      <w:r w:rsidRPr="00B25D32">
        <w:rPr>
          <w:rFonts w:ascii="Arial Narrow" w:hAnsi="Arial Narrow" w:cs="Arial"/>
        </w:rPr>
        <w:t>ecuatoriano o extranjero, legalmente domiciliado o no en nuestro país, mediante la</w:t>
      </w:r>
      <w:r w:rsidR="00DF23E8" w:rsidRPr="00B25D32">
        <w:rPr>
          <w:rFonts w:ascii="Arial Narrow" w:hAnsi="Arial Narrow" w:cs="Arial"/>
        </w:rPr>
        <w:t xml:space="preserve"> </w:t>
      </w:r>
      <w:r w:rsidRPr="00B25D32">
        <w:rPr>
          <w:rFonts w:ascii="Arial Narrow" w:hAnsi="Arial Narrow" w:cs="Arial"/>
        </w:rPr>
        <w:t>celebración de la correspondiente escritura.</w:t>
      </w:r>
    </w:p>
    <w:p w:rsidR="00DF23E8" w:rsidRPr="00B25D32" w:rsidRDefault="00DF23E8" w:rsidP="00287DF3">
      <w:pPr>
        <w:autoSpaceDE w:val="0"/>
        <w:autoSpaceDN w:val="0"/>
        <w:adjustRightInd w:val="0"/>
        <w:spacing w:after="0" w:line="240" w:lineRule="auto"/>
        <w:jc w:val="both"/>
        <w:rPr>
          <w:rFonts w:ascii="Arial Narrow" w:hAnsi="Arial Narrow" w:cs="Arial"/>
        </w:rPr>
      </w:pPr>
    </w:p>
    <w:p w:rsidR="00C67E18" w:rsidRPr="00B25D32" w:rsidRDefault="00C67E18"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E</w:t>
      </w:r>
      <w:r w:rsidR="008A0FC6" w:rsidRPr="00B25D32">
        <w:rPr>
          <w:rFonts w:ascii="Arial Narrow" w:hAnsi="Arial Narrow" w:cs="Arial"/>
        </w:rPr>
        <w:t>l contenido de la relación jurídico tributaria en los actos y contratos notariales tiene</w:t>
      </w:r>
      <w:r w:rsidRPr="00B25D32">
        <w:rPr>
          <w:rFonts w:ascii="Arial Narrow" w:hAnsi="Arial Narrow" w:cs="Arial"/>
        </w:rPr>
        <w:t xml:space="preserve"> </w:t>
      </w:r>
      <w:r w:rsidR="008A0FC6" w:rsidRPr="00B25D32">
        <w:rPr>
          <w:rFonts w:ascii="Arial Narrow" w:hAnsi="Arial Narrow" w:cs="Arial"/>
        </w:rPr>
        <w:t>como principal función vigilar, tanto el cumplimiento de las obligaciones tributarias por</w:t>
      </w:r>
      <w:r w:rsidRPr="00B25D32">
        <w:rPr>
          <w:rFonts w:ascii="Arial Narrow" w:hAnsi="Arial Narrow" w:cs="Arial"/>
        </w:rPr>
        <w:t xml:space="preserve"> </w:t>
      </w:r>
      <w:r w:rsidR="008A0FC6" w:rsidRPr="00B25D32">
        <w:rPr>
          <w:rFonts w:ascii="Arial Narrow" w:hAnsi="Arial Narrow" w:cs="Arial"/>
        </w:rPr>
        <w:t>parte de quienes requieren sus servicios, como el cumplimiento de los deberes formales</w:t>
      </w:r>
      <w:r w:rsidRPr="00B25D32">
        <w:rPr>
          <w:rFonts w:ascii="Arial Narrow" w:hAnsi="Arial Narrow" w:cs="Arial"/>
        </w:rPr>
        <w:t xml:space="preserve"> </w:t>
      </w:r>
      <w:r w:rsidR="008A0FC6" w:rsidRPr="00B25D32">
        <w:rPr>
          <w:rFonts w:ascii="Arial Narrow" w:hAnsi="Arial Narrow" w:cs="Arial"/>
        </w:rPr>
        <w:t>que la ley ha impuesto a los mismos notarios, en las diversas calidades que tienen</w:t>
      </w:r>
      <w:r w:rsidRPr="00B25D32">
        <w:rPr>
          <w:rFonts w:ascii="Arial Narrow" w:hAnsi="Arial Narrow" w:cs="Arial"/>
        </w:rPr>
        <w:t>:</w:t>
      </w:r>
      <w:r w:rsidR="008A0FC6" w:rsidRPr="00B25D32">
        <w:rPr>
          <w:rFonts w:ascii="Arial Narrow" w:hAnsi="Arial Narrow" w:cs="Arial"/>
        </w:rPr>
        <w:t>.</w:t>
      </w:r>
    </w:p>
    <w:p w:rsidR="00C67E18" w:rsidRPr="00B25D32" w:rsidRDefault="00C67E18" w:rsidP="00287DF3">
      <w:pPr>
        <w:autoSpaceDE w:val="0"/>
        <w:autoSpaceDN w:val="0"/>
        <w:adjustRightInd w:val="0"/>
        <w:spacing w:after="0" w:line="240" w:lineRule="auto"/>
        <w:jc w:val="both"/>
        <w:rPr>
          <w:rFonts w:ascii="Arial Narrow" w:hAnsi="Arial Narrow" w:cs="Arial"/>
        </w:rPr>
      </w:pPr>
    </w:p>
    <w:p w:rsidR="00B84BF6" w:rsidRPr="00B25D32" w:rsidRDefault="008A0FC6" w:rsidP="00287DF3">
      <w:pPr>
        <w:pStyle w:val="Prrafodelista"/>
        <w:numPr>
          <w:ilvl w:val="0"/>
          <w:numId w:val="6"/>
        </w:numPr>
        <w:autoSpaceDE w:val="0"/>
        <w:autoSpaceDN w:val="0"/>
        <w:adjustRightInd w:val="0"/>
        <w:spacing w:after="0" w:line="240" w:lineRule="auto"/>
        <w:jc w:val="both"/>
        <w:rPr>
          <w:rFonts w:ascii="Arial Narrow" w:hAnsi="Arial Narrow" w:cs="Arial"/>
        </w:rPr>
      </w:pPr>
      <w:r w:rsidRPr="00B25D32">
        <w:rPr>
          <w:rFonts w:ascii="Arial Narrow" w:hAnsi="Arial Narrow" w:cs="Arial"/>
          <w:bCs/>
        </w:rPr>
        <w:t xml:space="preserve"> EL NOTARIO COMO CONTRIBUYENTE Y COMO TERCERO</w:t>
      </w:r>
      <w:r w:rsidR="00B84BF6" w:rsidRPr="00B25D32">
        <w:rPr>
          <w:rFonts w:ascii="Arial Narrow" w:hAnsi="Arial Narrow" w:cs="Arial"/>
          <w:bCs/>
        </w:rPr>
        <w:t xml:space="preserve"> </w:t>
      </w:r>
      <w:r w:rsidRPr="00B25D32">
        <w:rPr>
          <w:rFonts w:ascii="Arial Narrow" w:hAnsi="Arial Narrow" w:cs="Arial"/>
          <w:bCs/>
        </w:rPr>
        <w:t>RESPONSABLE</w:t>
      </w:r>
      <w:r w:rsidR="00B84BF6" w:rsidRPr="00B25D32">
        <w:rPr>
          <w:rFonts w:ascii="Arial Narrow" w:hAnsi="Arial Narrow" w:cs="Arial"/>
          <w:bCs/>
        </w:rPr>
        <w:t>:</w:t>
      </w:r>
    </w:p>
    <w:p w:rsidR="00B84BF6" w:rsidRPr="00B25D32" w:rsidRDefault="00B84BF6" w:rsidP="00B84BF6">
      <w:pPr>
        <w:pStyle w:val="Prrafodelista"/>
        <w:autoSpaceDE w:val="0"/>
        <w:autoSpaceDN w:val="0"/>
        <w:adjustRightInd w:val="0"/>
        <w:spacing w:after="0" w:line="240" w:lineRule="auto"/>
        <w:ind w:left="502"/>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Como ya lo hemos destacado, el sujeto pasivo de la obligación tributaria es </w:t>
      </w:r>
      <w:proofErr w:type="gramStart"/>
      <w:r w:rsidRPr="00B25D32">
        <w:rPr>
          <w:rFonts w:ascii="Arial Narrow" w:hAnsi="Arial Narrow" w:cs="Arial"/>
        </w:rPr>
        <w:t>“ la</w:t>
      </w:r>
      <w:proofErr w:type="gramEnd"/>
      <w:r w:rsidR="00C67E18" w:rsidRPr="00B25D32">
        <w:rPr>
          <w:rFonts w:ascii="Arial Narrow" w:hAnsi="Arial Narrow" w:cs="Arial"/>
        </w:rPr>
        <w:t xml:space="preserve"> </w:t>
      </w:r>
      <w:r w:rsidRPr="00B25D32">
        <w:rPr>
          <w:rFonts w:ascii="Arial Narrow" w:hAnsi="Arial Narrow" w:cs="Arial"/>
        </w:rPr>
        <w:t>persona natural o jurídica que, según la Ley, está obligada al cumplimiento de las</w:t>
      </w:r>
      <w:r w:rsidR="00B84BF6" w:rsidRPr="00B25D32">
        <w:rPr>
          <w:rFonts w:ascii="Arial Narrow" w:hAnsi="Arial Narrow" w:cs="Arial"/>
        </w:rPr>
        <w:t xml:space="preserve"> </w:t>
      </w:r>
      <w:r w:rsidRPr="00B25D32">
        <w:rPr>
          <w:rFonts w:ascii="Arial Narrow" w:hAnsi="Arial Narrow" w:cs="Arial"/>
        </w:rPr>
        <w:t>prestaciones tributarias, sea como contribuyente o como responsable” ( art. 23, Código</w:t>
      </w:r>
      <w:r w:rsidR="00B84BF6" w:rsidRPr="00B25D32">
        <w:rPr>
          <w:rFonts w:ascii="Arial Narrow" w:hAnsi="Arial Narrow" w:cs="Arial"/>
        </w:rPr>
        <w:t xml:space="preserve"> </w:t>
      </w:r>
      <w:r w:rsidRPr="00B25D32">
        <w:rPr>
          <w:rFonts w:ascii="Arial Narrow" w:hAnsi="Arial Narrow" w:cs="Arial"/>
        </w:rPr>
        <w:t>Tributario); siendo una de las características esenciales del sujeto pasivo la de estar</w:t>
      </w:r>
      <w:r w:rsidR="00B84BF6" w:rsidRPr="00B25D32">
        <w:rPr>
          <w:rFonts w:ascii="Arial Narrow" w:hAnsi="Arial Narrow" w:cs="Arial"/>
        </w:rPr>
        <w:t xml:space="preserve"> </w:t>
      </w:r>
      <w:r w:rsidRPr="00B25D32">
        <w:rPr>
          <w:rFonts w:ascii="Arial Narrow" w:hAnsi="Arial Narrow" w:cs="Arial"/>
        </w:rPr>
        <w:t>siempre obligado a cumplir las obligaciones que la ley le impone sin importar a qué</w:t>
      </w:r>
      <w:r w:rsidR="00C67E18" w:rsidRPr="00B25D32">
        <w:rPr>
          <w:rFonts w:ascii="Arial Narrow" w:hAnsi="Arial Narrow" w:cs="Arial"/>
        </w:rPr>
        <w:t xml:space="preserve"> </w:t>
      </w:r>
      <w:r w:rsidRPr="00B25D32">
        <w:rPr>
          <w:rFonts w:ascii="Arial Narrow" w:hAnsi="Arial Narrow" w:cs="Arial"/>
        </w:rPr>
        <w:t>título lo haga. La ley considera también la existencia de un “contribuyente” y de un</w:t>
      </w:r>
      <w:r w:rsidR="00C67E18" w:rsidRPr="00B25D32">
        <w:rPr>
          <w:rFonts w:ascii="Arial Narrow" w:hAnsi="Arial Narrow" w:cs="Arial"/>
        </w:rPr>
        <w:t xml:space="preserve"> </w:t>
      </w:r>
      <w:r w:rsidRPr="00B25D32">
        <w:rPr>
          <w:rFonts w:ascii="Arial Narrow" w:hAnsi="Arial Narrow" w:cs="Arial"/>
        </w:rPr>
        <w:t>“responsable”, determinándose como elemento diferenciador. LA NATURALEZA de la</w:t>
      </w:r>
      <w:r w:rsidR="00C67E18" w:rsidRPr="00B25D32">
        <w:rPr>
          <w:rFonts w:ascii="Arial Narrow" w:hAnsi="Arial Narrow" w:cs="Arial"/>
        </w:rPr>
        <w:t xml:space="preserve"> </w:t>
      </w:r>
      <w:r w:rsidRPr="00B25D32">
        <w:rPr>
          <w:rFonts w:ascii="Arial Narrow" w:hAnsi="Arial Narrow" w:cs="Arial"/>
        </w:rPr>
        <w:t>responsabilidad; así, el CONTRIBUYENTE lo es por deuda propia, mientras el</w:t>
      </w:r>
      <w:r w:rsidR="00C67E18" w:rsidRPr="00B25D32">
        <w:rPr>
          <w:rFonts w:ascii="Arial Narrow" w:hAnsi="Arial Narrow" w:cs="Arial"/>
        </w:rPr>
        <w:t xml:space="preserve"> </w:t>
      </w:r>
      <w:r w:rsidRPr="00B25D32">
        <w:rPr>
          <w:rFonts w:ascii="Arial Narrow" w:hAnsi="Arial Narrow" w:cs="Arial"/>
        </w:rPr>
        <w:t>RESPONSABLE lo es por deuda ajena.</w:t>
      </w:r>
    </w:p>
    <w:p w:rsidR="008A0FC6" w:rsidRPr="00B25D32" w:rsidRDefault="008A0FC6" w:rsidP="00287DF3">
      <w:pPr>
        <w:autoSpaceDE w:val="0"/>
        <w:autoSpaceDN w:val="0"/>
        <w:adjustRightInd w:val="0"/>
        <w:spacing w:after="0" w:line="240" w:lineRule="auto"/>
        <w:jc w:val="both"/>
        <w:rPr>
          <w:rFonts w:ascii="Arial Narrow" w:hAnsi="Arial Narrow" w:cs="Arial"/>
          <w:b/>
          <w:bCs/>
        </w:rPr>
      </w:pP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El notario posee las dos calidades: de contribuyente y de tercero responsable.</w:t>
      </w:r>
      <w:r w:rsidR="00C67E18" w:rsidRPr="00B25D32">
        <w:rPr>
          <w:rFonts w:ascii="Arial Narrow" w:hAnsi="Arial Narrow" w:cs="Arial"/>
        </w:rPr>
        <w:t xml:space="preserve"> </w:t>
      </w:r>
      <w:r w:rsidRPr="00B25D32">
        <w:rPr>
          <w:rFonts w:ascii="Arial Narrow" w:hAnsi="Arial Narrow" w:cs="Arial"/>
        </w:rPr>
        <w:t>Así, en primer lugar es CONTRIBUYENTE, sujeto pasivo, porque tiene que</w:t>
      </w:r>
      <w:r w:rsidR="00C67E18" w:rsidRPr="00B25D32">
        <w:rPr>
          <w:rFonts w:ascii="Arial Narrow" w:hAnsi="Arial Narrow" w:cs="Arial"/>
        </w:rPr>
        <w:t xml:space="preserve"> </w:t>
      </w:r>
      <w:r w:rsidRPr="00B25D32">
        <w:rPr>
          <w:rFonts w:ascii="Arial Narrow" w:hAnsi="Arial Narrow" w:cs="Arial"/>
        </w:rPr>
        <w:t>responder ante la administración tributaria por sus propios ingresos, por su renta anual.</w:t>
      </w:r>
    </w:p>
    <w:p w:rsidR="00C67E18" w:rsidRPr="00B25D32" w:rsidRDefault="00C67E18" w:rsidP="00287DF3">
      <w:pPr>
        <w:autoSpaceDE w:val="0"/>
        <w:autoSpaceDN w:val="0"/>
        <w:adjustRightInd w:val="0"/>
        <w:spacing w:after="0" w:line="240" w:lineRule="auto"/>
        <w:jc w:val="both"/>
        <w:rPr>
          <w:rFonts w:ascii="Arial Narrow" w:hAnsi="Arial Narrow" w:cs="Arial"/>
        </w:rPr>
      </w:pP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En el art. 4 de nuestra Ley de Régimen Tributario Interno, se indica quienes son</w:t>
      </w:r>
      <w:r w:rsidR="00C67E18" w:rsidRPr="00B25D32">
        <w:rPr>
          <w:rFonts w:ascii="Arial Narrow" w:hAnsi="Arial Narrow" w:cs="Arial"/>
        </w:rPr>
        <w:t xml:space="preserve"> </w:t>
      </w:r>
      <w:r w:rsidRPr="00B25D32">
        <w:rPr>
          <w:rFonts w:ascii="Arial Narrow" w:hAnsi="Arial Narrow" w:cs="Arial"/>
        </w:rPr>
        <w:t>los sujetos pasivos del impuesto a la renta, determinándose dentro de éstos a las</w:t>
      </w:r>
      <w:r w:rsidR="00C67E18" w:rsidRPr="00B25D32">
        <w:rPr>
          <w:rFonts w:ascii="Arial Narrow" w:hAnsi="Arial Narrow" w:cs="Arial"/>
        </w:rPr>
        <w:t xml:space="preserve"> </w:t>
      </w:r>
      <w:r w:rsidRPr="00B25D32">
        <w:rPr>
          <w:rFonts w:ascii="Arial Narrow" w:hAnsi="Arial Narrow" w:cs="Arial"/>
        </w:rPr>
        <w:t>personas naturales, domiciliadas o no en el país, que obtengan ingresos gravados de</w:t>
      </w:r>
      <w:r w:rsidR="00C67E18" w:rsidRPr="00B25D32">
        <w:rPr>
          <w:rFonts w:ascii="Arial Narrow" w:hAnsi="Arial Narrow" w:cs="Arial"/>
        </w:rPr>
        <w:t xml:space="preserve"> </w:t>
      </w:r>
      <w:r w:rsidRPr="00B25D32">
        <w:rPr>
          <w:rFonts w:ascii="Arial Narrow" w:hAnsi="Arial Narrow" w:cs="Arial"/>
        </w:rPr>
        <w:t>conformidad con las disposiciones de esta Ley; calidad dentro de la cual estaría el</w:t>
      </w:r>
      <w:r w:rsidR="00C67E18" w:rsidRPr="00B25D32">
        <w:rPr>
          <w:rFonts w:ascii="Arial Narrow" w:hAnsi="Arial Narrow" w:cs="Arial"/>
        </w:rPr>
        <w:t xml:space="preserve"> </w:t>
      </w:r>
      <w:r w:rsidRPr="00B25D32">
        <w:rPr>
          <w:rFonts w:ascii="Arial Narrow" w:hAnsi="Arial Narrow" w:cs="Arial"/>
        </w:rPr>
        <w:t>notario en cuanto persona natural que obtiene ingresos que constituyen renta</w:t>
      </w:r>
      <w:r w:rsidR="00287DF3" w:rsidRPr="00B25D32">
        <w:rPr>
          <w:rFonts w:ascii="Arial Narrow" w:hAnsi="Arial Narrow" w:cs="Arial"/>
        </w:rPr>
        <w:t>,</w:t>
      </w:r>
      <w:r w:rsidRPr="00B25D32">
        <w:rPr>
          <w:rFonts w:ascii="Arial Narrow" w:hAnsi="Arial Narrow" w:cs="Arial"/>
        </w:rPr>
        <w:t xml:space="preserve"> ingresos obtenidos a título oneroso o gratuito que</w:t>
      </w:r>
      <w:r w:rsidR="00C67E18" w:rsidRPr="00B25D32">
        <w:rPr>
          <w:rFonts w:ascii="Arial Narrow" w:hAnsi="Arial Narrow" w:cs="Arial"/>
        </w:rPr>
        <w:t xml:space="preserve"> </w:t>
      </w:r>
      <w:r w:rsidRPr="00B25D32">
        <w:rPr>
          <w:rFonts w:ascii="Arial Narrow" w:hAnsi="Arial Narrow" w:cs="Arial"/>
        </w:rPr>
        <w:t>provengan del trabajo y del capital o de ambas fuentes.</w:t>
      </w:r>
    </w:p>
    <w:p w:rsidR="00287DF3" w:rsidRPr="00B25D32" w:rsidRDefault="00287DF3" w:rsidP="00287DF3">
      <w:pPr>
        <w:autoSpaceDE w:val="0"/>
        <w:autoSpaceDN w:val="0"/>
        <w:adjustRightInd w:val="0"/>
        <w:spacing w:after="0" w:line="240" w:lineRule="auto"/>
        <w:jc w:val="both"/>
        <w:rPr>
          <w:rFonts w:ascii="Arial Narrow" w:hAnsi="Arial Narrow" w:cs="Arial"/>
        </w:rPr>
      </w:pP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Los contribuyentes o causantes directos de la obligación son los deudores de la</w:t>
      </w:r>
      <w:r w:rsidR="00C67E18" w:rsidRPr="00B25D32">
        <w:rPr>
          <w:rFonts w:ascii="Arial Narrow" w:hAnsi="Arial Narrow" w:cs="Arial"/>
        </w:rPr>
        <w:t xml:space="preserve"> </w:t>
      </w:r>
      <w:r w:rsidRPr="00B25D32">
        <w:rPr>
          <w:rFonts w:ascii="Arial Narrow" w:hAnsi="Arial Narrow" w:cs="Arial"/>
        </w:rPr>
        <w:t>misma, por haberse cumplido con respecto a ellos, el hecho generador de la obligación</w:t>
      </w:r>
      <w:r w:rsidR="00C67E18" w:rsidRPr="00B25D32">
        <w:rPr>
          <w:rFonts w:ascii="Arial Narrow" w:hAnsi="Arial Narrow" w:cs="Arial"/>
        </w:rPr>
        <w:t xml:space="preserve"> </w:t>
      </w:r>
      <w:r w:rsidRPr="00B25D32">
        <w:rPr>
          <w:rFonts w:ascii="Arial Narrow" w:hAnsi="Arial Narrow" w:cs="Arial"/>
        </w:rPr>
        <w:t>tributaria. Son los titulares de la materia imponible que ostentan capacidad contributiva,</w:t>
      </w:r>
      <w:r w:rsidR="00C67E18" w:rsidRPr="00B25D32">
        <w:rPr>
          <w:rFonts w:ascii="Arial Narrow" w:hAnsi="Arial Narrow" w:cs="Arial"/>
        </w:rPr>
        <w:t xml:space="preserve"> </w:t>
      </w:r>
      <w:r w:rsidRPr="00B25D32">
        <w:rPr>
          <w:rFonts w:ascii="Arial Narrow" w:hAnsi="Arial Narrow" w:cs="Arial"/>
        </w:rPr>
        <w:t>y por lo tanto, están naturalmente obligados al cumplimiento de la prestación.</w:t>
      </w:r>
    </w:p>
    <w:p w:rsidR="008A0FC6" w:rsidRPr="00B25D32" w:rsidRDefault="008A0FC6" w:rsidP="00287DF3">
      <w:pPr>
        <w:autoSpaceDE w:val="0"/>
        <w:autoSpaceDN w:val="0"/>
        <w:adjustRightInd w:val="0"/>
        <w:spacing w:after="0" w:line="240" w:lineRule="auto"/>
        <w:jc w:val="both"/>
        <w:rPr>
          <w:rFonts w:ascii="Arial Narrow" w:hAnsi="Arial Narrow" w:cs="Arial"/>
        </w:rPr>
      </w:pP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Ya hemos indicado como el Código Tributario ecuatoriano, en su art. 24 define</w:t>
      </w:r>
      <w:r w:rsidR="00C67E18" w:rsidRPr="00B25D32">
        <w:rPr>
          <w:rFonts w:ascii="Arial Narrow" w:hAnsi="Arial Narrow" w:cs="Arial"/>
        </w:rPr>
        <w:t xml:space="preserve"> </w:t>
      </w:r>
      <w:r w:rsidRPr="00B25D32">
        <w:rPr>
          <w:rFonts w:ascii="Arial Narrow" w:hAnsi="Arial Narrow" w:cs="Arial"/>
        </w:rPr>
        <w:t>al Contribuyente, al analizar el sujeto pasivo del tributo, definición que se aplica</w:t>
      </w:r>
      <w:r w:rsidR="00C67E18" w:rsidRPr="00B25D32">
        <w:rPr>
          <w:rFonts w:ascii="Arial Narrow" w:hAnsi="Arial Narrow" w:cs="Arial"/>
        </w:rPr>
        <w:t xml:space="preserve"> </w:t>
      </w:r>
      <w:r w:rsidRPr="00B25D32">
        <w:rPr>
          <w:rFonts w:ascii="Arial Narrow" w:hAnsi="Arial Narrow" w:cs="Arial"/>
        </w:rPr>
        <w:t>plenamente al notario en cuanto la ley le ha impuesto, como persona natural, una</w:t>
      </w:r>
      <w:r w:rsidR="00C67E18" w:rsidRPr="00B25D32">
        <w:rPr>
          <w:rFonts w:ascii="Arial Narrow" w:hAnsi="Arial Narrow" w:cs="Arial"/>
        </w:rPr>
        <w:t xml:space="preserve"> </w:t>
      </w:r>
      <w:r w:rsidRPr="00B25D32">
        <w:rPr>
          <w:rFonts w:ascii="Arial Narrow" w:hAnsi="Arial Narrow" w:cs="Arial"/>
        </w:rPr>
        <w:t>prestación tributaria por la verificación del hecho generador.</w:t>
      </w:r>
    </w:p>
    <w:p w:rsidR="00C67E18" w:rsidRPr="00B25D32" w:rsidRDefault="00C67E18" w:rsidP="00287DF3">
      <w:pPr>
        <w:autoSpaceDE w:val="0"/>
        <w:autoSpaceDN w:val="0"/>
        <w:adjustRightInd w:val="0"/>
        <w:spacing w:after="0" w:line="240" w:lineRule="auto"/>
        <w:jc w:val="both"/>
        <w:rPr>
          <w:rFonts w:ascii="Arial Narrow" w:hAnsi="Arial Narrow" w:cs="Arial"/>
        </w:rPr>
      </w:pPr>
    </w:p>
    <w:p w:rsidR="008A0FC6" w:rsidRPr="00B25D32" w:rsidRDefault="00C67E18"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E</w:t>
      </w:r>
      <w:r w:rsidR="008A0FC6" w:rsidRPr="00B25D32">
        <w:rPr>
          <w:rFonts w:ascii="Arial Narrow" w:hAnsi="Arial Narrow" w:cs="Arial"/>
        </w:rPr>
        <w:t>l sujeto pasivo de la obligación tributaria está siempre obligado a cumplir con</w:t>
      </w:r>
      <w:r w:rsidRPr="00B25D32">
        <w:rPr>
          <w:rFonts w:ascii="Arial Narrow" w:hAnsi="Arial Narrow" w:cs="Arial"/>
        </w:rPr>
        <w:t xml:space="preserve"> </w:t>
      </w:r>
      <w:r w:rsidR="008A0FC6" w:rsidRPr="00B25D32">
        <w:rPr>
          <w:rFonts w:ascii="Arial Narrow" w:hAnsi="Arial Narrow" w:cs="Arial"/>
        </w:rPr>
        <w:t>las obligaciones que la ley le impone, sin importar a que título lo hace, existiendo dos</w:t>
      </w:r>
      <w:r w:rsidRPr="00B25D32">
        <w:rPr>
          <w:rFonts w:ascii="Arial Narrow" w:hAnsi="Arial Narrow" w:cs="Arial"/>
        </w:rPr>
        <w:t xml:space="preserve"> </w:t>
      </w:r>
      <w:r w:rsidR="008A0FC6" w:rsidRPr="00B25D32">
        <w:rPr>
          <w:rFonts w:ascii="Arial Narrow" w:hAnsi="Arial Narrow" w:cs="Arial"/>
        </w:rPr>
        <w:t>especies: el contribuyente y el responsable. El contribuyente, como ya lo hemos visto,</w:t>
      </w:r>
      <w:r w:rsidRPr="00B25D32">
        <w:rPr>
          <w:rFonts w:ascii="Arial Narrow" w:hAnsi="Arial Narrow" w:cs="Arial"/>
        </w:rPr>
        <w:t xml:space="preserve"> </w:t>
      </w:r>
      <w:r w:rsidR="008A0FC6" w:rsidRPr="00B25D32">
        <w:rPr>
          <w:rFonts w:ascii="Arial Narrow" w:hAnsi="Arial Narrow" w:cs="Arial"/>
        </w:rPr>
        <w:t>es responsable por una deuda propia; el denominado responsable en cambio lo es por</w:t>
      </w:r>
      <w:r w:rsidRPr="00B25D32">
        <w:rPr>
          <w:rFonts w:ascii="Arial Narrow" w:hAnsi="Arial Narrow" w:cs="Arial"/>
        </w:rPr>
        <w:t xml:space="preserve"> </w:t>
      </w:r>
      <w:r w:rsidR="008A0FC6" w:rsidRPr="00B25D32">
        <w:rPr>
          <w:rFonts w:ascii="Arial Narrow" w:hAnsi="Arial Narrow" w:cs="Arial"/>
        </w:rPr>
        <w:t>una deuda ajena.</w:t>
      </w:r>
    </w:p>
    <w:p w:rsidR="00B84BF6" w:rsidRPr="00B25D32" w:rsidRDefault="00B84BF6" w:rsidP="00287DF3">
      <w:pPr>
        <w:autoSpaceDE w:val="0"/>
        <w:autoSpaceDN w:val="0"/>
        <w:adjustRightInd w:val="0"/>
        <w:spacing w:after="0" w:line="240" w:lineRule="auto"/>
        <w:jc w:val="both"/>
        <w:rPr>
          <w:rFonts w:ascii="Arial Narrow" w:hAnsi="Arial Narrow" w:cs="Arial"/>
        </w:rPr>
      </w:pPr>
    </w:p>
    <w:p w:rsidR="008A0FC6" w:rsidRPr="00B25D32" w:rsidRDefault="008A0FC6" w:rsidP="00287DF3">
      <w:pPr>
        <w:autoSpaceDE w:val="0"/>
        <w:autoSpaceDN w:val="0"/>
        <w:adjustRightInd w:val="0"/>
        <w:spacing w:after="0" w:line="240" w:lineRule="auto"/>
        <w:jc w:val="both"/>
        <w:rPr>
          <w:rFonts w:ascii="Arial Narrow" w:hAnsi="Arial Narrow" w:cs="Arial"/>
        </w:rPr>
      </w:pPr>
      <w:r w:rsidRPr="00B25D32">
        <w:rPr>
          <w:rFonts w:ascii="Arial Narrow" w:hAnsi="Arial Narrow" w:cs="Arial"/>
        </w:rPr>
        <w:t>El responsable, así como el contribuyente, también está expresamente definido y</w:t>
      </w:r>
      <w:r w:rsidR="00C67E18" w:rsidRPr="00B25D32">
        <w:rPr>
          <w:rFonts w:ascii="Arial Narrow" w:hAnsi="Arial Narrow" w:cs="Arial"/>
        </w:rPr>
        <w:t xml:space="preserve"> el </w:t>
      </w:r>
      <w:r w:rsidRPr="00B25D32">
        <w:rPr>
          <w:rFonts w:ascii="Arial Narrow" w:hAnsi="Arial Narrow" w:cs="Arial"/>
        </w:rPr>
        <w:t>mecanismo jurídico empleado para designar al tercero responsable es el mismo de toda</w:t>
      </w:r>
      <w:r w:rsidR="00C67E18" w:rsidRPr="00B25D32">
        <w:rPr>
          <w:rFonts w:ascii="Arial Narrow" w:hAnsi="Arial Narrow" w:cs="Arial"/>
        </w:rPr>
        <w:t xml:space="preserve"> </w:t>
      </w:r>
      <w:r w:rsidRPr="00B25D32">
        <w:rPr>
          <w:rFonts w:ascii="Arial Narrow" w:hAnsi="Arial Narrow" w:cs="Arial"/>
        </w:rPr>
        <w:t>situación jurídica de origen legal; esto es, la previsión de un presupuesto de hecho que</w:t>
      </w:r>
      <w:r w:rsidR="00C67E18" w:rsidRPr="00B25D32">
        <w:rPr>
          <w:rFonts w:ascii="Arial Narrow" w:hAnsi="Arial Narrow" w:cs="Arial"/>
        </w:rPr>
        <w:t xml:space="preserve"> </w:t>
      </w:r>
      <w:r w:rsidRPr="00B25D32">
        <w:rPr>
          <w:rFonts w:ascii="Arial Narrow" w:hAnsi="Arial Narrow" w:cs="Arial"/>
        </w:rPr>
        <w:t>una vez cumplido hará surgir las consecuencias de derecho que la ley determine.</w:t>
      </w:r>
    </w:p>
    <w:p w:rsidR="00C67E18" w:rsidRPr="00B25D32" w:rsidRDefault="00C67E18" w:rsidP="00287DF3">
      <w:pPr>
        <w:autoSpaceDE w:val="0"/>
        <w:autoSpaceDN w:val="0"/>
        <w:adjustRightInd w:val="0"/>
        <w:spacing w:after="0" w:line="240" w:lineRule="auto"/>
        <w:jc w:val="both"/>
        <w:rPr>
          <w:rFonts w:ascii="Arial Narrow" w:hAnsi="Arial Narrow" w:cs="Arial"/>
        </w:rPr>
      </w:pPr>
    </w:p>
    <w:p w:rsidR="008A0FC6" w:rsidRPr="00B25D32" w:rsidRDefault="008A0FC6" w:rsidP="00C91D19">
      <w:pPr>
        <w:autoSpaceDE w:val="0"/>
        <w:autoSpaceDN w:val="0"/>
        <w:adjustRightInd w:val="0"/>
        <w:spacing w:after="0" w:line="240" w:lineRule="auto"/>
        <w:jc w:val="both"/>
        <w:rPr>
          <w:rFonts w:ascii="Arial Narrow" w:hAnsi="Arial Narrow" w:cs="Arial"/>
        </w:rPr>
      </w:pPr>
      <w:r w:rsidRPr="00B25D32">
        <w:rPr>
          <w:rFonts w:ascii="Arial Narrow" w:hAnsi="Arial Narrow" w:cs="Arial"/>
        </w:rPr>
        <w:t>Y respecto al caso de los notarios, que es nuestra materia, las disposiciones</w:t>
      </w:r>
      <w:r w:rsidR="00287DF3" w:rsidRPr="00B25D32">
        <w:rPr>
          <w:rFonts w:ascii="Arial Narrow" w:hAnsi="Arial Narrow" w:cs="Arial"/>
        </w:rPr>
        <w:t xml:space="preserve"> </w:t>
      </w:r>
      <w:r w:rsidRPr="00B25D32">
        <w:rPr>
          <w:rFonts w:ascii="Arial Narrow" w:hAnsi="Arial Narrow" w:cs="Arial"/>
        </w:rPr>
        <w:t>legales que hacen que sean responsables por el tributo o tributos que debe pagar el</w:t>
      </w:r>
      <w:r w:rsidR="00287DF3" w:rsidRPr="00B25D32">
        <w:rPr>
          <w:rFonts w:ascii="Arial Narrow" w:hAnsi="Arial Narrow" w:cs="Arial"/>
        </w:rPr>
        <w:t xml:space="preserve"> </w:t>
      </w:r>
      <w:r w:rsidRPr="00B25D32">
        <w:rPr>
          <w:rFonts w:ascii="Arial Narrow" w:hAnsi="Arial Narrow" w:cs="Times New Roman"/>
        </w:rPr>
        <w:t>sujeto pasivo, o mejor dicho el contribuyente, están fundamentalmente en la propia Ley</w:t>
      </w:r>
      <w:r w:rsidR="00287DF3" w:rsidRPr="00B25D32">
        <w:rPr>
          <w:rFonts w:ascii="Arial Narrow" w:hAnsi="Arial Narrow" w:cs="Times New Roman"/>
        </w:rPr>
        <w:t xml:space="preserve"> </w:t>
      </w:r>
      <w:r w:rsidRPr="00B25D32">
        <w:rPr>
          <w:rFonts w:ascii="Arial Narrow" w:hAnsi="Arial Narrow" w:cs="Times New Roman"/>
        </w:rPr>
        <w:t>Notarial y en el Código Tributario.</w:t>
      </w:r>
      <w:r w:rsidR="00C67E18" w:rsidRPr="00B25D32">
        <w:rPr>
          <w:rFonts w:ascii="Arial Narrow" w:hAnsi="Arial Narrow" w:cs="Times New Roman"/>
        </w:rPr>
        <w:t xml:space="preserve"> </w:t>
      </w:r>
      <w:r w:rsidRPr="00B25D32">
        <w:rPr>
          <w:rFonts w:ascii="Arial Narrow" w:hAnsi="Arial Narrow" w:cs="Times New Roman"/>
        </w:rPr>
        <w:t xml:space="preserve">Efectivamente, como lo señalamos </w:t>
      </w:r>
      <w:r w:rsidRPr="00B25D32">
        <w:rPr>
          <w:rFonts w:ascii="Arial Narrow" w:hAnsi="Arial Narrow" w:cs="Times New Roman"/>
        </w:rPr>
        <w:lastRenderedPageBreak/>
        <w:t>anteriormente, en el art. 19 de la Ley</w:t>
      </w:r>
      <w:r w:rsidR="00C67E18" w:rsidRPr="00B25D32">
        <w:rPr>
          <w:rFonts w:ascii="Arial Narrow" w:hAnsi="Arial Narrow" w:cs="Times New Roman"/>
        </w:rPr>
        <w:t xml:space="preserve"> </w:t>
      </w:r>
      <w:r w:rsidRPr="00B25D32">
        <w:rPr>
          <w:rFonts w:ascii="Arial Narrow" w:hAnsi="Arial Narrow" w:cs="Times New Roman"/>
        </w:rPr>
        <w:t xml:space="preserve">Notarial al </w:t>
      </w:r>
      <w:r w:rsidRPr="00B25D32">
        <w:rPr>
          <w:rFonts w:ascii="Arial Narrow" w:hAnsi="Arial Narrow" w:cs="Arial"/>
        </w:rPr>
        <w:t xml:space="preserve">establecerse los “deberes de los Notarios”, en el literal </w:t>
      </w:r>
      <w:r w:rsidRPr="00B25D32">
        <w:rPr>
          <w:rFonts w:ascii="Arial Narrow" w:hAnsi="Arial Narrow" w:cs="Arial"/>
          <w:b/>
          <w:bCs/>
        </w:rPr>
        <w:t xml:space="preserve">b), </w:t>
      </w:r>
      <w:r w:rsidRPr="00B25D32">
        <w:rPr>
          <w:rFonts w:ascii="Arial Narrow" w:hAnsi="Arial Narrow" w:cs="Arial"/>
        </w:rPr>
        <w:t>se determina</w:t>
      </w:r>
      <w:r w:rsidR="00287DF3" w:rsidRPr="00B25D32">
        <w:rPr>
          <w:rFonts w:ascii="Arial Narrow" w:hAnsi="Arial Narrow" w:cs="Arial"/>
        </w:rPr>
        <w:t xml:space="preserve"> </w:t>
      </w:r>
      <w:r w:rsidRPr="00B25D32">
        <w:rPr>
          <w:rFonts w:ascii="Arial Narrow" w:hAnsi="Arial Narrow" w:cs="Arial"/>
        </w:rPr>
        <w:t>expresamente que estos, antes de la ejecución de un acto o de la celebración de un</w:t>
      </w:r>
      <w:r w:rsidR="00C67E18" w:rsidRPr="00B25D32">
        <w:rPr>
          <w:rFonts w:ascii="Arial Narrow" w:hAnsi="Arial Narrow" w:cs="Arial"/>
        </w:rPr>
        <w:t xml:space="preserve"> </w:t>
      </w:r>
      <w:r w:rsidRPr="00B25D32">
        <w:rPr>
          <w:rFonts w:ascii="Arial Narrow" w:hAnsi="Arial Narrow" w:cs="Arial"/>
        </w:rPr>
        <w:t>contrato, deben obligatoriamente exigir el pago de los impuestos relativos al acto o</w:t>
      </w:r>
      <w:r w:rsidR="00C67E18" w:rsidRPr="00B25D32">
        <w:rPr>
          <w:rFonts w:ascii="Arial Narrow" w:hAnsi="Arial Narrow" w:cs="Arial"/>
        </w:rPr>
        <w:t xml:space="preserve"> </w:t>
      </w:r>
      <w:r w:rsidRPr="00B25D32">
        <w:rPr>
          <w:rFonts w:ascii="Arial Narrow" w:hAnsi="Arial Narrow" w:cs="Arial"/>
        </w:rPr>
        <w:t>contrato, y el pago de los impuestos que graven los bienes a que el acto o contrato se</w:t>
      </w:r>
      <w:r w:rsidR="00C67E18" w:rsidRPr="00B25D32">
        <w:rPr>
          <w:rFonts w:ascii="Arial Narrow" w:hAnsi="Arial Narrow" w:cs="Arial"/>
        </w:rPr>
        <w:t xml:space="preserve"> </w:t>
      </w:r>
      <w:r w:rsidRPr="00B25D32">
        <w:rPr>
          <w:rFonts w:ascii="Arial Narrow" w:hAnsi="Arial Narrow" w:cs="Arial"/>
        </w:rPr>
        <w:t>refiere.</w:t>
      </w:r>
    </w:p>
    <w:p w:rsidR="00C67E18" w:rsidRPr="00B25D32" w:rsidRDefault="00C67E18" w:rsidP="00C91D19">
      <w:pPr>
        <w:autoSpaceDE w:val="0"/>
        <w:autoSpaceDN w:val="0"/>
        <w:adjustRightInd w:val="0"/>
        <w:spacing w:after="0" w:line="240" w:lineRule="auto"/>
        <w:jc w:val="both"/>
        <w:rPr>
          <w:rFonts w:ascii="Arial Narrow" w:hAnsi="Arial Narrow" w:cs="Arial"/>
        </w:rPr>
      </w:pPr>
    </w:p>
    <w:p w:rsidR="008A0FC6" w:rsidRPr="00B25D32" w:rsidRDefault="008A0FC6" w:rsidP="00C91D19">
      <w:pPr>
        <w:autoSpaceDE w:val="0"/>
        <w:autoSpaceDN w:val="0"/>
        <w:adjustRightInd w:val="0"/>
        <w:spacing w:after="0" w:line="240" w:lineRule="auto"/>
        <w:jc w:val="both"/>
        <w:rPr>
          <w:rFonts w:ascii="Arial Narrow" w:hAnsi="Arial Narrow" w:cs="Arial"/>
        </w:rPr>
      </w:pPr>
      <w:r w:rsidRPr="00B25D32">
        <w:rPr>
          <w:rFonts w:ascii="Arial Narrow" w:hAnsi="Arial Narrow" w:cs="Arial"/>
        </w:rPr>
        <w:t>Aquí se crea con respecto al notario una obligación legal ratificada en el art. 100</w:t>
      </w:r>
      <w:r w:rsidR="00287DF3" w:rsidRPr="00B25D32">
        <w:rPr>
          <w:rFonts w:ascii="Arial Narrow" w:hAnsi="Arial Narrow" w:cs="Arial"/>
        </w:rPr>
        <w:t xml:space="preserve"> </w:t>
      </w:r>
      <w:r w:rsidRPr="00B25D32">
        <w:rPr>
          <w:rFonts w:ascii="Arial Narrow" w:hAnsi="Arial Narrow" w:cs="Arial"/>
        </w:rPr>
        <w:t>del Código</w:t>
      </w:r>
      <w:r w:rsidR="00287DF3" w:rsidRPr="00B25D32">
        <w:rPr>
          <w:rFonts w:ascii="Arial Narrow" w:hAnsi="Arial Narrow" w:cs="Arial"/>
        </w:rPr>
        <w:t xml:space="preserve"> </w:t>
      </w:r>
      <w:r w:rsidRPr="00B25D32">
        <w:rPr>
          <w:rFonts w:ascii="Arial Narrow" w:hAnsi="Arial Narrow" w:cs="Arial"/>
        </w:rPr>
        <w:t>Tributario, donde, al referirse a los deberes de los funcionarios públicos, se</w:t>
      </w:r>
      <w:r w:rsidR="00287DF3" w:rsidRPr="00B25D32">
        <w:rPr>
          <w:rFonts w:ascii="Arial Narrow" w:hAnsi="Arial Narrow" w:cs="Arial"/>
        </w:rPr>
        <w:t xml:space="preserve"> </w:t>
      </w:r>
      <w:r w:rsidRPr="00B25D32">
        <w:rPr>
          <w:rFonts w:ascii="Arial Narrow" w:hAnsi="Arial Narrow" w:cs="Arial"/>
        </w:rPr>
        <w:t>establece expresamente, con relación a los NOTARIOS, que deberán exigir el</w:t>
      </w:r>
      <w:r w:rsidR="00287DF3" w:rsidRPr="00B25D32">
        <w:rPr>
          <w:rFonts w:ascii="Arial Narrow" w:hAnsi="Arial Narrow" w:cs="Arial"/>
        </w:rPr>
        <w:t xml:space="preserve"> </w:t>
      </w:r>
      <w:r w:rsidRPr="00B25D32">
        <w:rPr>
          <w:rFonts w:ascii="Arial Narrow" w:hAnsi="Arial Narrow" w:cs="Arial"/>
        </w:rPr>
        <w:t>cumplimiento de las obligaciones tributarias, que, para el trámite, la realización o</w:t>
      </w:r>
      <w:r w:rsidR="00287DF3" w:rsidRPr="00B25D32">
        <w:rPr>
          <w:rFonts w:ascii="Arial Narrow" w:hAnsi="Arial Narrow" w:cs="Arial"/>
        </w:rPr>
        <w:t xml:space="preserve"> </w:t>
      </w:r>
      <w:r w:rsidRPr="00B25D32">
        <w:rPr>
          <w:rFonts w:ascii="Arial Narrow" w:hAnsi="Arial Narrow" w:cs="Arial"/>
        </w:rPr>
        <w:t>formalización de los correspondientes negocios jurídicos establezca la Ley.</w:t>
      </w:r>
    </w:p>
    <w:p w:rsidR="00C67E18" w:rsidRPr="00B25D32" w:rsidRDefault="00C67E18" w:rsidP="00C91D19">
      <w:pPr>
        <w:autoSpaceDE w:val="0"/>
        <w:autoSpaceDN w:val="0"/>
        <w:adjustRightInd w:val="0"/>
        <w:spacing w:after="0" w:line="240" w:lineRule="auto"/>
        <w:jc w:val="both"/>
        <w:rPr>
          <w:rFonts w:ascii="Arial Narrow" w:hAnsi="Arial Narrow" w:cs="Arial"/>
        </w:rPr>
      </w:pPr>
    </w:p>
    <w:p w:rsidR="008A0FC6" w:rsidRPr="00B25D32" w:rsidRDefault="008A0FC6" w:rsidP="00C91D19">
      <w:pPr>
        <w:autoSpaceDE w:val="0"/>
        <w:autoSpaceDN w:val="0"/>
        <w:adjustRightInd w:val="0"/>
        <w:spacing w:after="0" w:line="240" w:lineRule="auto"/>
        <w:jc w:val="both"/>
        <w:rPr>
          <w:rFonts w:ascii="Arial Narrow" w:hAnsi="Arial Narrow" w:cs="Arial"/>
        </w:rPr>
      </w:pPr>
    </w:p>
    <w:p w:rsidR="008A0FC6" w:rsidRPr="00B25D32" w:rsidRDefault="008A0FC6" w:rsidP="00C91D19">
      <w:pPr>
        <w:pStyle w:val="Prrafodelista"/>
        <w:numPr>
          <w:ilvl w:val="0"/>
          <w:numId w:val="6"/>
        </w:numPr>
        <w:autoSpaceDE w:val="0"/>
        <w:autoSpaceDN w:val="0"/>
        <w:adjustRightInd w:val="0"/>
        <w:spacing w:after="0" w:line="240" w:lineRule="auto"/>
        <w:jc w:val="both"/>
        <w:rPr>
          <w:rFonts w:ascii="Arial Narrow" w:hAnsi="Arial Narrow" w:cs="Arial"/>
          <w:bCs/>
        </w:rPr>
      </w:pPr>
      <w:r w:rsidRPr="00B25D32">
        <w:rPr>
          <w:rFonts w:ascii="Arial Narrow" w:hAnsi="Arial Narrow" w:cs="Arial"/>
          <w:b/>
          <w:bCs/>
        </w:rPr>
        <w:t xml:space="preserve"> </w:t>
      </w:r>
      <w:r w:rsidRPr="00B25D32">
        <w:rPr>
          <w:rFonts w:ascii="Arial Narrow" w:hAnsi="Arial Narrow" w:cs="Arial"/>
          <w:bCs/>
        </w:rPr>
        <w:t>EL</w:t>
      </w:r>
      <w:r w:rsidRPr="00B25D32">
        <w:rPr>
          <w:rFonts w:ascii="Arial Narrow" w:hAnsi="Arial Narrow" w:cs="Arial"/>
          <w:b/>
          <w:bCs/>
        </w:rPr>
        <w:t xml:space="preserve"> </w:t>
      </w:r>
      <w:r w:rsidRPr="00B25D32">
        <w:rPr>
          <w:rFonts w:ascii="Arial Narrow" w:hAnsi="Arial Narrow" w:cs="Arial"/>
          <w:bCs/>
        </w:rPr>
        <w:t>NOTARIO COMO SUJETO PASIVO DEL IMPUESTO AL VALOR</w:t>
      </w:r>
      <w:r w:rsidR="00C91D19" w:rsidRPr="00B25D32">
        <w:rPr>
          <w:rFonts w:ascii="Arial Narrow" w:hAnsi="Arial Narrow" w:cs="Arial"/>
          <w:bCs/>
        </w:rPr>
        <w:t xml:space="preserve"> </w:t>
      </w:r>
      <w:r w:rsidR="00B84BF6" w:rsidRPr="00B25D32">
        <w:rPr>
          <w:rFonts w:ascii="Arial Narrow" w:hAnsi="Arial Narrow" w:cs="Arial"/>
          <w:bCs/>
        </w:rPr>
        <w:t xml:space="preserve">AGREGADO </w:t>
      </w:r>
      <w:r w:rsidRPr="00B25D32">
        <w:rPr>
          <w:rFonts w:ascii="Arial Narrow" w:hAnsi="Arial Narrow" w:cs="Arial"/>
          <w:bCs/>
        </w:rPr>
        <w:t>(IVA)</w:t>
      </w:r>
    </w:p>
    <w:p w:rsidR="00C67E18" w:rsidRPr="00B25D32" w:rsidRDefault="00C67E18" w:rsidP="00C91D19">
      <w:pPr>
        <w:autoSpaceDE w:val="0"/>
        <w:autoSpaceDN w:val="0"/>
        <w:adjustRightInd w:val="0"/>
        <w:spacing w:after="0" w:line="240" w:lineRule="auto"/>
        <w:jc w:val="both"/>
        <w:rPr>
          <w:rFonts w:ascii="Arial Narrow" w:hAnsi="Arial Narrow" w:cs="Arial"/>
          <w:b/>
          <w:bCs/>
        </w:rPr>
      </w:pPr>
    </w:p>
    <w:p w:rsidR="008A0FC6" w:rsidRPr="00B25D32" w:rsidRDefault="008A0FC6" w:rsidP="00C91D19">
      <w:pPr>
        <w:autoSpaceDE w:val="0"/>
        <w:autoSpaceDN w:val="0"/>
        <w:adjustRightInd w:val="0"/>
        <w:spacing w:after="0" w:line="240" w:lineRule="auto"/>
        <w:jc w:val="both"/>
        <w:rPr>
          <w:rFonts w:ascii="Arial Narrow" w:hAnsi="Arial Narrow" w:cs="Arial"/>
        </w:rPr>
      </w:pPr>
      <w:r w:rsidRPr="00B25D32">
        <w:rPr>
          <w:rFonts w:ascii="Arial Narrow" w:hAnsi="Arial Narrow" w:cs="Arial"/>
        </w:rPr>
        <w:t>En el artículo 51 de la Ley de Régimen Tributario Interno ecuatoriana, se</w:t>
      </w:r>
      <w:r w:rsidR="00287DF3" w:rsidRPr="00B25D32">
        <w:rPr>
          <w:rFonts w:ascii="Arial Narrow" w:hAnsi="Arial Narrow" w:cs="Arial"/>
        </w:rPr>
        <w:t xml:space="preserve"> </w:t>
      </w:r>
      <w:r w:rsidRPr="00B25D32">
        <w:rPr>
          <w:rFonts w:ascii="Arial Narrow" w:hAnsi="Arial Narrow" w:cs="Arial"/>
        </w:rPr>
        <w:t>establece el Impuesto al Valor Agregado (IVA), como aquel que grava el valor de la</w:t>
      </w:r>
      <w:r w:rsidR="00287DF3" w:rsidRPr="00B25D32">
        <w:rPr>
          <w:rFonts w:ascii="Arial Narrow" w:hAnsi="Arial Narrow" w:cs="Arial"/>
        </w:rPr>
        <w:t xml:space="preserve"> </w:t>
      </w:r>
      <w:r w:rsidRPr="00B25D32">
        <w:rPr>
          <w:rFonts w:ascii="Arial Narrow" w:hAnsi="Arial Narrow" w:cs="Arial"/>
        </w:rPr>
        <w:t>transferencia de dominio o a la importación de bienes muebles de naturaleza corporal,</w:t>
      </w:r>
      <w:r w:rsidR="00287DF3" w:rsidRPr="00B25D32">
        <w:rPr>
          <w:rFonts w:ascii="Arial Narrow" w:hAnsi="Arial Narrow" w:cs="Arial"/>
        </w:rPr>
        <w:t xml:space="preserve"> </w:t>
      </w:r>
      <w:r w:rsidRPr="00B25D32">
        <w:rPr>
          <w:rFonts w:ascii="Arial Narrow" w:hAnsi="Arial Narrow" w:cs="Arial"/>
        </w:rPr>
        <w:t>en todas las etapas de su</w:t>
      </w:r>
      <w:r w:rsidR="00287DF3" w:rsidRPr="00B25D32">
        <w:rPr>
          <w:rFonts w:ascii="Arial Narrow" w:hAnsi="Arial Narrow" w:cs="Arial"/>
        </w:rPr>
        <w:t xml:space="preserve"> </w:t>
      </w:r>
      <w:r w:rsidRPr="00B25D32">
        <w:rPr>
          <w:rFonts w:ascii="Arial Narrow" w:hAnsi="Arial Narrow" w:cs="Arial"/>
        </w:rPr>
        <w:t>comercialización, y al valor de los servicios prestados, en la</w:t>
      </w:r>
      <w:r w:rsidR="00287DF3" w:rsidRPr="00B25D32">
        <w:rPr>
          <w:rFonts w:ascii="Arial Narrow" w:hAnsi="Arial Narrow" w:cs="Arial"/>
        </w:rPr>
        <w:t xml:space="preserve"> </w:t>
      </w:r>
      <w:r w:rsidRPr="00B25D32">
        <w:rPr>
          <w:rFonts w:ascii="Arial Narrow" w:hAnsi="Arial Narrow" w:cs="Arial"/>
        </w:rPr>
        <w:t>forma y en las condiciones que prevé esta Ley.</w:t>
      </w:r>
    </w:p>
    <w:p w:rsidR="00287DF3" w:rsidRPr="00B25D32" w:rsidRDefault="00287DF3" w:rsidP="00C91D19">
      <w:pPr>
        <w:autoSpaceDE w:val="0"/>
        <w:autoSpaceDN w:val="0"/>
        <w:adjustRightInd w:val="0"/>
        <w:spacing w:after="0" w:line="240" w:lineRule="auto"/>
        <w:jc w:val="both"/>
        <w:rPr>
          <w:rFonts w:ascii="Arial Narrow" w:hAnsi="Arial Narrow" w:cs="Arial"/>
        </w:rPr>
      </w:pPr>
    </w:p>
    <w:p w:rsidR="00287DF3" w:rsidRPr="00B25D32" w:rsidRDefault="008A0FC6" w:rsidP="00C91D19">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El artículo 59 de este mismo cuerpo legal se refiere a su </w:t>
      </w:r>
      <w:proofErr w:type="gramStart"/>
      <w:r w:rsidRPr="00B25D32">
        <w:rPr>
          <w:rFonts w:ascii="Arial Narrow" w:hAnsi="Arial Narrow" w:cs="Arial"/>
        </w:rPr>
        <w:t>“ hecho</w:t>
      </w:r>
      <w:proofErr w:type="gramEnd"/>
      <w:r w:rsidRPr="00B25D32">
        <w:rPr>
          <w:rFonts w:ascii="Arial Narrow" w:hAnsi="Arial Narrow" w:cs="Arial"/>
        </w:rPr>
        <w:t xml:space="preserve"> generador”,</w:t>
      </w:r>
      <w:r w:rsidR="00287DF3" w:rsidRPr="00B25D32">
        <w:rPr>
          <w:rFonts w:ascii="Arial Narrow" w:hAnsi="Arial Narrow" w:cs="Arial"/>
        </w:rPr>
        <w:t xml:space="preserve"> </w:t>
      </w:r>
      <w:r w:rsidRPr="00B25D32">
        <w:rPr>
          <w:rFonts w:ascii="Arial Narrow" w:hAnsi="Arial Narrow" w:cs="Arial"/>
        </w:rPr>
        <w:t>determinándose que el IVA surge en el momento en que se realiza el acto o se suscribe</w:t>
      </w:r>
      <w:r w:rsidR="00287DF3" w:rsidRPr="00B25D32">
        <w:rPr>
          <w:rFonts w:ascii="Arial Narrow" w:hAnsi="Arial Narrow" w:cs="Arial"/>
        </w:rPr>
        <w:t xml:space="preserve"> </w:t>
      </w:r>
      <w:r w:rsidRPr="00B25D32">
        <w:rPr>
          <w:rFonts w:ascii="Arial Narrow" w:hAnsi="Arial Narrow" w:cs="Arial"/>
        </w:rPr>
        <w:t>el contrato que tenga por objeto transferir el dominio de los bienes o la prestación de los</w:t>
      </w:r>
      <w:r w:rsidR="00287DF3" w:rsidRPr="00B25D32">
        <w:rPr>
          <w:rFonts w:ascii="Arial Narrow" w:hAnsi="Arial Narrow" w:cs="Arial"/>
        </w:rPr>
        <w:t xml:space="preserve"> </w:t>
      </w:r>
      <w:r w:rsidRPr="00B25D32">
        <w:rPr>
          <w:rFonts w:ascii="Arial Narrow" w:hAnsi="Arial Narrow" w:cs="Arial"/>
        </w:rPr>
        <w:t>servicios, debiéndose por ese hecho emitir obligatoriamente la respectiva factura, nota o</w:t>
      </w:r>
      <w:r w:rsidR="00287DF3" w:rsidRPr="00B25D32">
        <w:rPr>
          <w:rFonts w:ascii="Arial Narrow" w:hAnsi="Arial Narrow" w:cs="Arial"/>
        </w:rPr>
        <w:t xml:space="preserve"> </w:t>
      </w:r>
      <w:r w:rsidRPr="00B25D32">
        <w:rPr>
          <w:rFonts w:ascii="Arial Narrow" w:hAnsi="Arial Narrow" w:cs="Arial"/>
        </w:rPr>
        <w:t>boleta de venta. Y el artículo 61 determina cuáles son los sujetos pasivos de este</w:t>
      </w:r>
      <w:r w:rsidR="00287DF3" w:rsidRPr="00B25D32">
        <w:rPr>
          <w:rFonts w:ascii="Arial Narrow" w:hAnsi="Arial Narrow" w:cs="Arial"/>
        </w:rPr>
        <w:t xml:space="preserve"> </w:t>
      </w:r>
      <w:r w:rsidRPr="00B25D32">
        <w:rPr>
          <w:rFonts w:ascii="Arial Narrow" w:hAnsi="Arial Narrow" w:cs="Arial"/>
        </w:rPr>
        <w:t>impuesto, estableciéndose aquí los llamados agentes de percepción y los denominados</w:t>
      </w:r>
      <w:r w:rsidR="00287DF3" w:rsidRPr="00B25D32">
        <w:rPr>
          <w:rFonts w:ascii="Arial Narrow" w:hAnsi="Arial Narrow" w:cs="Arial"/>
        </w:rPr>
        <w:t xml:space="preserve"> </w:t>
      </w:r>
      <w:r w:rsidRPr="00B25D32">
        <w:rPr>
          <w:rFonts w:ascii="Arial Narrow" w:hAnsi="Arial Narrow" w:cs="Arial"/>
        </w:rPr>
        <w:t>agentes de retención, que también son sujetos pasivos de la relación jurídica con el</w:t>
      </w:r>
      <w:r w:rsidR="00287DF3" w:rsidRPr="00B25D32">
        <w:rPr>
          <w:rFonts w:ascii="Arial Narrow" w:hAnsi="Arial Narrow" w:cs="Arial"/>
        </w:rPr>
        <w:t xml:space="preserve"> </w:t>
      </w:r>
      <w:r w:rsidRPr="00B25D32">
        <w:rPr>
          <w:rFonts w:ascii="Arial Narrow" w:hAnsi="Arial Narrow" w:cs="Arial"/>
        </w:rPr>
        <w:t>fisco</w:t>
      </w:r>
      <w:r w:rsidR="00287DF3" w:rsidRPr="00B25D32">
        <w:rPr>
          <w:rFonts w:ascii="Arial Narrow" w:hAnsi="Arial Narrow" w:cs="Arial"/>
        </w:rPr>
        <w:t>.</w:t>
      </w:r>
    </w:p>
    <w:p w:rsidR="00287DF3" w:rsidRPr="00B25D32" w:rsidRDefault="00287DF3" w:rsidP="00C91D19">
      <w:pPr>
        <w:autoSpaceDE w:val="0"/>
        <w:autoSpaceDN w:val="0"/>
        <w:adjustRightInd w:val="0"/>
        <w:spacing w:after="0" w:line="240" w:lineRule="auto"/>
        <w:jc w:val="both"/>
        <w:rPr>
          <w:rFonts w:ascii="Arial Narrow" w:hAnsi="Arial Narrow" w:cs="Arial"/>
        </w:rPr>
      </w:pPr>
    </w:p>
    <w:p w:rsidR="008A0FC6" w:rsidRPr="00B25D32" w:rsidRDefault="008A0FC6" w:rsidP="00C91D19">
      <w:pPr>
        <w:autoSpaceDE w:val="0"/>
        <w:autoSpaceDN w:val="0"/>
        <w:adjustRightInd w:val="0"/>
        <w:spacing w:after="0" w:line="240" w:lineRule="auto"/>
        <w:jc w:val="both"/>
        <w:rPr>
          <w:rFonts w:ascii="Arial Narrow" w:hAnsi="Arial Narrow" w:cs="Arial"/>
          <w:b/>
          <w:bCs/>
        </w:rPr>
      </w:pPr>
      <w:r w:rsidRPr="00B25D32">
        <w:rPr>
          <w:rFonts w:ascii="Arial Narrow" w:hAnsi="Arial Narrow" w:cs="Arial"/>
          <w:bCs/>
        </w:rPr>
        <w:t>LOS NOTARIOS COMO AGENTES DE PERCEPCIÓN</w:t>
      </w:r>
    </w:p>
    <w:p w:rsidR="008A0FC6" w:rsidRPr="00B25D32" w:rsidRDefault="008A0FC6" w:rsidP="00C91D19">
      <w:pPr>
        <w:autoSpaceDE w:val="0"/>
        <w:autoSpaceDN w:val="0"/>
        <w:adjustRightInd w:val="0"/>
        <w:spacing w:after="0" w:line="240" w:lineRule="auto"/>
        <w:jc w:val="both"/>
        <w:rPr>
          <w:rFonts w:ascii="Arial Narrow" w:hAnsi="Arial Narrow" w:cs="Arial"/>
        </w:rPr>
      </w:pPr>
      <w:r w:rsidRPr="00B25D32">
        <w:rPr>
          <w:rFonts w:ascii="Arial Narrow" w:hAnsi="Arial Narrow" w:cs="Arial"/>
        </w:rPr>
        <w:t>En el ya citado Art. 61 de la Ley de Régimen Tributario Interno se determina,</w:t>
      </w:r>
      <w:r w:rsidR="00287DF3" w:rsidRPr="00B25D32">
        <w:rPr>
          <w:rFonts w:ascii="Arial Narrow" w:hAnsi="Arial Narrow" w:cs="Arial"/>
        </w:rPr>
        <w:t xml:space="preserve"> </w:t>
      </w:r>
      <w:r w:rsidRPr="00B25D32">
        <w:rPr>
          <w:rFonts w:ascii="Arial Narrow" w:hAnsi="Arial Narrow" w:cs="Arial"/>
        </w:rPr>
        <w:t xml:space="preserve">dentro de los agentes de percepción tres calidades, a saber: </w:t>
      </w:r>
      <w:r w:rsidRPr="00B25D32">
        <w:rPr>
          <w:rFonts w:ascii="Arial Narrow" w:hAnsi="Arial Narrow" w:cs="Arial"/>
          <w:b/>
          <w:bCs/>
        </w:rPr>
        <w:t xml:space="preserve">1.- </w:t>
      </w:r>
      <w:r w:rsidRPr="00B25D32">
        <w:rPr>
          <w:rFonts w:ascii="Arial Narrow" w:hAnsi="Arial Narrow" w:cs="Arial"/>
        </w:rPr>
        <w:t>Las personas naturales y</w:t>
      </w:r>
      <w:r w:rsidR="00287DF3" w:rsidRPr="00B25D32">
        <w:rPr>
          <w:rFonts w:ascii="Arial Narrow" w:hAnsi="Arial Narrow" w:cs="Arial"/>
        </w:rPr>
        <w:t xml:space="preserve"> </w:t>
      </w:r>
      <w:r w:rsidRPr="00B25D32">
        <w:rPr>
          <w:rFonts w:ascii="Arial Narrow" w:hAnsi="Arial Narrow" w:cs="Arial"/>
        </w:rPr>
        <w:t>las sociedades que habitualmente efectúen transferencias de bienes grabados con una</w:t>
      </w:r>
      <w:r w:rsidR="00287DF3" w:rsidRPr="00B25D32">
        <w:rPr>
          <w:rFonts w:ascii="Arial Narrow" w:hAnsi="Arial Narrow" w:cs="Arial"/>
        </w:rPr>
        <w:t xml:space="preserve"> </w:t>
      </w:r>
      <w:r w:rsidRPr="00B25D32">
        <w:rPr>
          <w:rFonts w:ascii="Arial Narrow" w:hAnsi="Arial Narrow" w:cs="Arial"/>
        </w:rPr>
        <w:t xml:space="preserve">tarifa; </w:t>
      </w:r>
      <w:r w:rsidRPr="00B25D32">
        <w:rPr>
          <w:rFonts w:ascii="Arial Narrow" w:hAnsi="Arial Narrow" w:cs="Arial"/>
          <w:b/>
          <w:bCs/>
        </w:rPr>
        <w:t xml:space="preserve">2.- </w:t>
      </w:r>
      <w:r w:rsidRPr="00B25D32">
        <w:rPr>
          <w:rFonts w:ascii="Arial Narrow" w:hAnsi="Arial Narrow" w:cs="Arial"/>
        </w:rPr>
        <w:t>Quienes realicen importaciones gravadas con una tarifa, ya sea por cuenta</w:t>
      </w:r>
      <w:r w:rsidR="00287DF3" w:rsidRPr="00B25D32">
        <w:rPr>
          <w:rFonts w:ascii="Arial Narrow" w:hAnsi="Arial Narrow" w:cs="Arial"/>
        </w:rPr>
        <w:t xml:space="preserve"> </w:t>
      </w:r>
      <w:r w:rsidRPr="00B25D32">
        <w:rPr>
          <w:rFonts w:ascii="Arial Narrow" w:hAnsi="Arial Narrow" w:cs="Arial"/>
        </w:rPr>
        <w:t xml:space="preserve">propia o ajena; y, </w:t>
      </w:r>
      <w:r w:rsidRPr="00B25D32">
        <w:rPr>
          <w:rFonts w:ascii="Arial Narrow" w:hAnsi="Arial Narrow" w:cs="Arial"/>
          <w:b/>
          <w:bCs/>
        </w:rPr>
        <w:t xml:space="preserve">3.- </w:t>
      </w:r>
      <w:r w:rsidRPr="00B25D32">
        <w:rPr>
          <w:rFonts w:ascii="Arial Narrow" w:hAnsi="Arial Narrow" w:cs="Arial"/>
        </w:rPr>
        <w:t>Las personas naturales y las sociedades que habitualmente presten</w:t>
      </w:r>
      <w:r w:rsidR="00287DF3" w:rsidRPr="00B25D32">
        <w:rPr>
          <w:rFonts w:ascii="Arial Narrow" w:hAnsi="Arial Narrow" w:cs="Arial"/>
        </w:rPr>
        <w:t xml:space="preserve"> </w:t>
      </w:r>
      <w:r w:rsidRPr="00B25D32">
        <w:rPr>
          <w:rFonts w:ascii="Arial Narrow" w:hAnsi="Arial Narrow" w:cs="Arial"/>
        </w:rPr>
        <w:t>servicios gravados con una tarifa.</w:t>
      </w:r>
      <w:r w:rsidR="00287DF3" w:rsidRPr="00B25D32">
        <w:rPr>
          <w:rFonts w:ascii="Arial Narrow" w:hAnsi="Arial Narrow" w:cs="Arial"/>
        </w:rPr>
        <w:t xml:space="preserve"> </w:t>
      </w:r>
      <w:r w:rsidRPr="00B25D32">
        <w:rPr>
          <w:rFonts w:ascii="Arial Narrow" w:hAnsi="Arial Narrow" w:cs="Arial"/>
        </w:rPr>
        <w:t>Dentro de estas categorías los notarios estaría en la tercera, pues son personas</w:t>
      </w:r>
      <w:r w:rsidR="00287DF3" w:rsidRPr="00B25D32">
        <w:rPr>
          <w:rFonts w:ascii="Arial Narrow" w:hAnsi="Arial Narrow" w:cs="Arial"/>
        </w:rPr>
        <w:t xml:space="preserve"> </w:t>
      </w:r>
      <w:r w:rsidRPr="00B25D32">
        <w:rPr>
          <w:rFonts w:ascii="Arial Narrow" w:hAnsi="Arial Narrow" w:cs="Arial"/>
        </w:rPr>
        <w:t>naturales que</w:t>
      </w:r>
      <w:r w:rsidR="00287DF3" w:rsidRPr="00B25D32">
        <w:rPr>
          <w:rFonts w:ascii="Arial Narrow" w:hAnsi="Arial Narrow" w:cs="Arial"/>
        </w:rPr>
        <w:t xml:space="preserve"> </w:t>
      </w:r>
      <w:r w:rsidRPr="00B25D32">
        <w:rPr>
          <w:rFonts w:ascii="Arial Narrow" w:hAnsi="Arial Narrow" w:cs="Arial"/>
        </w:rPr>
        <w:t>habitualmente prestan servicios gravados con una tarifa; siendo, en</w:t>
      </w:r>
      <w:r w:rsidR="00287DF3" w:rsidRPr="00B25D32">
        <w:rPr>
          <w:rFonts w:ascii="Arial Narrow" w:hAnsi="Arial Narrow" w:cs="Arial"/>
        </w:rPr>
        <w:t xml:space="preserve"> </w:t>
      </w:r>
      <w:r w:rsidRPr="00B25D32">
        <w:rPr>
          <w:rFonts w:ascii="Arial Narrow" w:hAnsi="Arial Narrow" w:cs="Arial"/>
        </w:rPr>
        <w:t>consecuencia, sujetos pasivos del IVA como agentes de percepción.</w:t>
      </w:r>
    </w:p>
    <w:p w:rsidR="00287DF3" w:rsidRPr="00B25D32" w:rsidRDefault="00287DF3" w:rsidP="00C91D19">
      <w:pPr>
        <w:autoSpaceDE w:val="0"/>
        <w:autoSpaceDN w:val="0"/>
        <w:adjustRightInd w:val="0"/>
        <w:spacing w:after="0" w:line="240" w:lineRule="auto"/>
        <w:jc w:val="both"/>
        <w:rPr>
          <w:rFonts w:ascii="Arial Narrow" w:hAnsi="Arial Narrow" w:cs="Arial"/>
        </w:rPr>
      </w:pPr>
    </w:p>
    <w:p w:rsidR="008A0FC6" w:rsidRPr="00B25D32" w:rsidRDefault="008A0FC6" w:rsidP="00C91D19">
      <w:pPr>
        <w:autoSpaceDE w:val="0"/>
        <w:autoSpaceDN w:val="0"/>
        <w:adjustRightInd w:val="0"/>
        <w:spacing w:after="0" w:line="240" w:lineRule="auto"/>
        <w:jc w:val="both"/>
        <w:rPr>
          <w:rFonts w:ascii="Arial Narrow" w:hAnsi="Arial Narrow" w:cs="Arial"/>
        </w:rPr>
      </w:pPr>
      <w:r w:rsidRPr="00B25D32">
        <w:rPr>
          <w:rFonts w:ascii="Arial Narrow" w:hAnsi="Arial Narrow" w:cs="Arial"/>
        </w:rPr>
        <w:t>El servicio que presta el notario evidentemente no es de carácter material, sino</w:t>
      </w:r>
      <w:r w:rsidR="00287DF3" w:rsidRPr="00B25D32">
        <w:rPr>
          <w:rFonts w:ascii="Arial Narrow" w:hAnsi="Arial Narrow" w:cs="Arial"/>
        </w:rPr>
        <w:t xml:space="preserve"> </w:t>
      </w:r>
      <w:r w:rsidRPr="00B25D32">
        <w:rPr>
          <w:rFonts w:ascii="Arial Narrow" w:hAnsi="Arial Narrow" w:cs="Arial"/>
        </w:rPr>
        <w:t xml:space="preserve">de tipo intelectual, al autorizar, a requerimiento de parte, y además con fe pública, </w:t>
      </w:r>
      <w:proofErr w:type="gramStart"/>
      <w:r w:rsidRPr="00B25D32">
        <w:rPr>
          <w:rFonts w:ascii="Arial Narrow" w:hAnsi="Arial Narrow" w:cs="Arial"/>
        </w:rPr>
        <w:t>“ los</w:t>
      </w:r>
      <w:proofErr w:type="gramEnd"/>
      <w:r w:rsidR="00287DF3" w:rsidRPr="00B25D32">
        <w:rPr>
          <w:rFonts w:ascii="Arial Narrow" w:hAnsi="Arial Narrow" w:cs="Arial"/>
        </w:rPr>
        <w:t xml:space="preserve"> </w:t>
      </w:r>
      <w:r w:rsidRPr="00B25D32">
        <w:rPr>
          <w:rFonts w:ascii="Arial Narrow" w:hAnsi="Arial Narrow" w:cs="Arial"/>
        </w:rPr>
        <w:t>actos, contratos y documentos determinados en las leyes”, según ya lo hemos anotado.</w:t>
      </w:r>
      <w:r w:rsidR="00287DF3" w:rsidRPr="00B25D32">
        <w:rPr>
          <w:rFonts w:ascii="Arial Narrow" w:hAnsi="Arial Narrow" w:cs="Arial"/>
        </w:rPr>
        <w:t xml:space="preserve"> </w:t>
      </w:r>
      <w:r w:rsidRPr="00B25D32">
        <w:rPr>
          <w:rFonts w:ascii="Arial Narrow" w:hAnsi="Arial Narrow" w:cs="Arial"/>
        </w:rPr>
        <w:t>En conclusión, al ser el notario una persona natural que presta un servicio, es</w:t>
      </w:r>
      <w:r w:rsidR="00287DF3" w:rsidRPr="00B25D32">
        <w:rPr>
          <w:rFonts w:ascii="Arial Narrow" w:hAnsi="Arial Narrow" w:cs="Arial"/>
        </w:rPr>
        <w:t xml:space="preserve"> </w:t>
      </w:r>
      <w:r w:rsidRPr="00B25D32">
        <w:rPr>
          <w:rFonts w:ascii="Arial Narrow" w:hAnsi="Arial Narrow" w:cs="Arial"/>
        </w:rPr>
        <w:t>sujeto pasivo del IVA, debiendo, por lo tanto, declararlo y pagarlo de conformidad con</w:t>
      </w:r>
      <w:r w:rsidR="00287DF3" w:rsidRPr="00B25D32">
        <w:rPr>
          <w:rFonts w:ascii="Arial Narrow" w:hAnsi="Arial Narrow" w:cs="Arial"/>
        </w:rPr>
        <w:t xml:space="preserve"> </w:t>
      </w:r>
      <w:r w:rsidRPr="00B25D32">
        <w:rPr>
          <w:rFonts w:ascii="Arial Narrow" w:hAnsi="Arial Narrow" w:cs="Arial"/>
        </w:rPr>
        <w:t>la Ley de Régimen Tributario Interno y su Reglamento de Aplicación.</w:t>
      </w:r>
    </w:p>
    <w:p w:rsidR="00287DF3" w:rsidRPr="00B25D32" w:rsidRDefault="00287DF3" w:rsidP="00C91D19">
      <w:pPr>
        <w:autoSpaceDE w:val="0"/>
        <w:autoSpaceDN w:val="0"/>
        <w:adjustRightInd w:val="0"/>
        <w:spacing w:after="0" w:line="240" w:lineRule="auto"/>
        <w:jc w:val="both"/>
        <w:rPr>
          <w:rFonts w:ascii="Arial Narrow" w:hAnsi="Arial Narrow" w:cs="Arial"/>
        </w:rPr>
      </w:pPr>
    </w:p>
    <w:p w:rsidR="008A0FC6" w:rsidRPr="00B25D32" w:rsidRDefault="008A0FC6" w:rsidP="00C91D19">
      <w:pPr>
        <w:autoSpaceDE w:val="0"/>
        <w:autoSpaceDN w:val="0"/>
        <w:adjustRightInd w:val="0"/>
        <w:spacing w:after="0" w:line="240" w:lineRule="auto"/>
        <w:jc w:val="both"/>
        <w:rPr>
          <w:rFonts w:ascii="Arial Narrow" w:hAnsi="Arial Narrow" w:cs="Arial"/>
        </w:rPr>
      </w:pPr>
      <w:r w:rsidRPr="00B25D32">
        <w:rPr>
          <w:rFonts w:ascii="Arial Narrow" w:hAnsi="Arial Narrow" w:cs="Arial"/>
        </w:rPr>
        <w:t>El notario tiene la obligación de exigir el pago de los impuestos que afectan</w:t>
      </w:r>
      <w:r w:rsidR="00C91D19" w:rsidRPr="00B25D32">
        <w:rPr>
          <w:rFonts w:ascii="Arial Narrow" w:hAnsi="Arial Narrow" w:cs="Arial"/>
        </w:rPr>
        <w:t xml:space="preserve"> </w:t>
      </w:r>
      <w:r w:rsidRPr="00B25D32">
        <w:rPr>
          <w:rFonts w:ascii="Arial Narrow" w:hAnsi="Arial Narrow" w:cs="Arial"/>
        </w:rPr>
        <w:t>directamente al acto o contrato en que él interviene. Al respecto, cabe añadir que dentro</w:t>
      </w:r>
      <w:r w:rsidR="00C91D19" w:rsidRPr="00B25D32">
        <w:rPr>
          <w:rFonts w:ascii="Arial Narrow" w:hAnsi="Arial Narrow" w:cs="Arial"/>
        </w:rPr>
        <w:t xml:space="preserve"> </w:t>
      </w:r>
      <w:r w:rsidRPr="00B25D32">
        <w:rPr>
          <w:rFonts w:ascii="Arial Narrow" w:hAnsi="Arial Narrow" w:cs="Arial"/>
        </w:rPr>
        <w:t>de las atribuciones de los notarios señaladas en el art. 18 de la Ley Notarial, se</w:t>
      </w:r>
      <w:r w:rsidR="00C91D19" w:rsidRPr="00B25D32">
        <w:rPr>
          <w:rFonts w:ascii="Arial Narrow" w:hAnsi="Arial Narrow" w:cs="Arial"/>
        </w:rPr>
        <w:t xml:space="preserve"> </w:t>
      </w:r>
      <w:r w:rsidRPr="00B25D32">
        <w:rPr>
          <w:rFonts w:ascii="Arial Narrow" w:hAnsi="Arial Narrow" w:cs="Arial"/>
        </w:rPr>
        <w:t>enumeran una serie de actos, contratos y actuaciones que su presencia legaliza. Actos,</w:t>
      </w:r>
      <w:r w:rsidR="00C91D19" w:rsidRPr="00B25D32">
        <w:rPr>
          <w:rFonts w:ascii="Arial Narrow" w:hAnsi="Arial Narrow" w:cs="Arial"/>
        </w:rPr>
        <w:t xml:space="preserve"> </w:t>
      </w:r>
      <w:r w:rsidRPr="00B25D32">
        <w:rPr>
          <w:rFonts w:ascii="Arial Narrow" w:hAnsi="Arial Narrow" w:cs="Arial"/>
        </w:rPr>
        <w:t>contratos y actuaciones que en sí mismo no generan IMPUESTOS, como por ejemplo:</w:t>
      </w:r>
      <w:r w:rsidR="00C91D19" w:rsidRPr="00B25D32">
        <w:rPr>
          <w:rFonts w:ascii="Arial Narrow" w:hAnsi="Arial Narrow" w:cs="Arial"/>
        </w:rPr>
        <w:t xml:space="preserve"> </w:t>
      </w:r>
      <w:r w:rsidRPr="00B25D32">
        <w:rPr>
          <w:rFonts w:ascii="Arial Narrow" w:hAnsi="Arial Narrow" w:cs="Arial"/>
        </w:rPr>
        <w:t>Autorizar actos y contratos, protocolizar instrumentos públicos o privados, autenticar</w:t>
      </w:r>
      <w:r w:rsidR="00C91D19" w:rsidRPr="00B25D32">
        <w:rPr>
          <w:rFonts w:ascii="Arial Narrow" w:hAnsi="Arial Narrow" w:cs="Arial"/>
        </w:rPr>
        <w:t xml:space="preserve"> </w:t>
      </w:r>
      <w:r w:rsidRPr="00B25D32">
        <w:rPr>
          <w:rFonts w:ascii="Arial Narrow" w:hAnsi="Arial Narrow" w:cs="Arial"/>
        </w:rPr>
        <w:t>las firmas puestas ante él en documentos que no sean escrituras públicas, dar fe de la</w:t>
      </w:r>
      <w:r w:rsidR="00C91D19" w:rsidRPr="00B25D32">
        <w:rPr>
          <w:rFonts w:ascii="Arial Narrow" w:hAnsi="Arial Narrow" w:cs="Arial"/>
        </w:rPr>
        <w:t xml:space="preserve"> </w:t>
      </w:r>
      <w:r w:rsidRPr="00B25D32">
        <w:rPr>
          <w:rFonts w:ascii="Arial Narrow" w:hAnsi="Arial Narrow" w:cs="Arial"/>
        </w:rPr>
        <w:t>supervivencia de las personas, levantar protestos por falta de aceptación o de pago de</w:t>
      </w:r>
      <w:r w:rsidR="00C91D19" w:rsidRPr="00B25D32">
        <w:rPr>
          <w:rFonts w:ascii="Arial Narrow" w:hAnsi="Arial Narrow" w:cs="Arial"/>
        </w:rPr>
        <w:t xml:space="preserve"> </w:t>
      </w:r>
      <w:r w:rsidRPr="00B25D32">
        <w:rPr>
          <w:rFonts w:ascii="Arial Narrow" w:hAnsi="Arial Narrow" w:cs="Arial"/>
        </w:rPr>
        <w:t>las letras de cambio o pagarés a la orden, incorporar al Libro de Diligencias actas de</w:t>
      </w:r>
      <w:r w:rsidR="00C91D19" w:rsidRPr="00B25D32">
        <w:rPr>
          <w:rFonts w:ascii="Arial Narrow" w:hAnsi="Arial Narrow" w:cs="Arial"/>
        </w:rPr>
        <w:t xml:space="preserve"> </w:t>
      </w:r>
      <w:r w:rsidRPr="00B25D32">
        <w:rPr>
          <w:rFonts w:ascii="Arial Narrow" w:hAnsi="Arial Narrow" w:cs="Arial"/>
        </w:rPr>
        <w:t>remates, de sorteos y de otros actos, receptar declaraciones juramentadas, practicar</w:t>
      </w:r>
      <w:r w:rsidR="00C91D19" w:rsidRPr="00B25D32">
        <w:rPr>
          <w:rFonts w:ascii="Arial Narrow" w:hAnsi="Arial Narrow" w:cs="Arial"/>
        </w:rPr>
        <w:t xml:space="preserve"> </w:t>
      </w:r>
      <w:r w:rsidRPr="00B25D32">
        <w:rPr>
          <w:rFonts w:ascii="Arial Narrow" w:hAnsi="Arial Narrow" w:cs="Arial"/>
        </w:rPr>
        <w:t>reconocimientos de firmas, conferir extractos en los casos previstos en la Ley, etc.</w:t>
      </w:r>
    </w:p>
    <w:p w:rsidR="00287DF3" w:rsidRPr="00B25D32" w:rsidRDefault="00287DF3" w:rsidP="00C91D19">
      <w:pPr>
        <w:autoSpaceDE w:val="0"/>
        <w:autoSpaceDN w:val="0"/>
        <w:adjustRightInd w:val="0"/>
        <w:spacing w:after="0" w:line="240" w:lineRule="auto"/>
        <w:jc w:val="both"/>
        <w:rPr>
          <w:rFonts w:ascii="Arial Narrow" w:hAnsi="Arial Narrow" w:cs="Arial"/>
        </w:rPr>
      </w:pPr>
    </w:p>
    <w:p w:rsidR="008A0FC6" w:rsidRPr="00B25D32" w:rsidRDefault="008A0FC6" w:rsidP="00C91D19">
      <w:pPr>
        <w:autoSpaceDE w:val="0"/>
        <w:autoSpaceDN w:val="0"/>
        <w:adjustRightInd w:val="0"/>
        <w:spacing w:after="0" w:line="240" w:lineRule="auto"/>
        <w:jc w:val="both"/>
        <w:rPr>
          <w:rFonts w:ascii="Arial Narrow" w:hAnsi="Arial Narrow" w:cs="Arial"/>
        </w:rPr>
      </w:pPr>
      <w:r w:rsidRPr="00B25D32">
        <w:rPr>
          <w:rFonts w:ascii="Arial Narrow" w:hAnsi="Arial Narrow" w:cs="Arial"/>
        </w:rPr>
        <w:lastRenderedPageBreak/>
        <w:t>Lo que SI EXISTE, es el pago de impuestos cuando el notario celebra actos y contratos</w:t>
      </w:r>
      <w:r w:rsidR="00C91D19" w:rsidRPr="00B25D32">
        <w:rPr>
          <w:rFonts w:ascii="Arial Narrow" w:hAnsi="Arial Narrow" w:cs="Arial"/>
        </w:rPr>
        <w:t xml:space="preserve"> </w:t>
      </w:r>
      <w:r w:rsidRPr="00B25D32">
        <w:rPr>
          <w:rFonts w:ascii="Arial Narrow" w:hAnsi="Arial Narrow" w:cs="Arial"/>
        </w:rPr>
        <w:t>en los cuales se TRANSFIERE EL DOMINIO de un BIEN INMUEBLE, como por</w:t>
      </w:r>
      <w:r w:rsidR="00C91D19" w:rsidRPr="00B25D32">
        <w:rPr>
          <w:rFonts w:ascii="Arial Narrow" w:hAnsi="Arial Narrow" w:cs="Arial"/>
        </w:rPr>
        <w:t xml:space="preserve"> </w:t>
      </w:r>
      <w:r w:rsidRPr="00B25D32">
        <w:rPr>
          <w:rFonts w:ascii="Arial Narrow" w:hAnsi="Arial Narrow" w:cs="Arial"/>
        </w:rPr>
        <w:t>ejemplo la compraventa, contrato en el cual el notario debe exigir el pago de los</w:t>
      </w:r>
      <w:r w:rsidR="00C91D19" w:rsidRPr="00B25D32">
        <w:rPr>
          <w:rFonts w:ascii="Arial Narrow" w:hAnsi="Arial Narrow" w:cs="Arial"/>
        </w:rPr>
        <w:t xml:space="preserve"> </w:t>
      </w:r>
      <w:r w:rsidRPr="00B25D32">
        <w:rPr>
          <w:rFonts w:ascii="Arial Narrow" w:hAnsi="Arial Narrow" w:cs="Arial"/>
        </w:rPr>
        <w:t>impuestos determinados en nuestra Ley de Régimen Municipal, para poder cerrar la</w:t>
      </w:r>
      <w:r w:rsidR="00C91D19" w:rsidRPr="00B25D32">
        <w:rPr>
          <w:rFonts w:ascii="Arial Narrow" w:hAnsi="Arial Narrow" w:cs="Arial"/>
        </w:rPr>
        <w:t xml:space="preserve"> </w:t>
      </w:r>
      <w:r w:rsidRPr="00B25D32">
        <w:rPr>
          <w:rFonts w:ascii="Arial Narrow" w:hAnsi="Arial Narrow" w:cs="Arial"/>
        </w:rPr>
        <w:t>escritura de compraventa y de esta manera cumplir con la obligación que tendría como</w:t>
      </w:r>
      <w:r w:rsidR="00C91D19" w:rsidRPr="00B25D32">
        <w:rPr>
          <w:rFonts w:ascii="Arial Narrow" w:hAnsi="Arial Narrow" w:cs="Arial"/>
        </w:rPr>
        <w:t xml:space="preserve"> </w:t>
      </w:r>
      <w:r w:rsidRPr="00B25D32">
        <w:rPr>
          <w:rFonts w:ascii="Arial Narrow" w:hAnsi="Arial Narrow" w:cs="Arial"/>
        </w:rPr>
        <w:t>tercero responsable. Estos impuestos de orden municipal los veremos más adelante en</w:t>
      </w:r>
      <w:r w:rsidR="00C91D19" w:rsidRPr="00B25D32">
        <w:rPr>
          <w:rFonts w:ascii="Arial Narrow" w:hAnsi="Arial Narrow" w:cs="Arial"/>
        </w:rPr>
        <w:t xml:space="preserve"> </w:t>
      </w:r>
      <w:r w:rsidRPr="00B25D32">
        <w:rPr>
          <w:rFonts w:ascii="Arial Narrow" w:hAnsi="Arial Narrow" w:cs="Arial"/>
        </w:rPr>
        <w:t>este capítulo, dentro de la Ley respectiva.</w:t>
      </w:r>
    </w:p>
    <w:p w:rsidR="00287DF3" w:rsidRPr="00B25D32" w:rsidRDefault="00287DF3" w:rsidP="00C91D19">
      <w:pPr>
        <w:autoSpaceDE w:val="0"/>
        <w:autoSpaceDN w:val="0"/>
        <w:adjustRightInd w:val="0"/>
        <w:spacing w:after="0" w:line="240" w:lineRule="auto"/>
        <w:jc w:val="both"/>
        <w:rPr>
          <w:rFonts w:ascii="Arial Narrow" w:hAnsi="Arial Narrow" w:cs="Arial"/>
        </w:rPr>
      </w:pPr>
    </w:p>
    <w:p w:rsidR="00287DF3" w:rsidRPr="00B25D32" w:rsidRDefault="00287DF3" w:rsidP="008A0FC6">
      <w:pPr>
        <w:autoSpaceDE w:val="0"/>
        <w:autoSpaceDN w:val="0"/>
        <w:adjustRightInd w:val="0"/>
        <w:spacing w:after="0" w:line="240" w:lineRule="auto"/>
        <w:rPr>
          <w:rFonts w:ascii="Arial Narrow" w:hAnsi="Arial Narrow" w:cs="Times New Roman"/>
        </w:rPr>
      </w:pPr>
    </w:p>
    <w:p w:rsidR="008A0FC6"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bCs/>
        </w:rPr>
        <w:t>EL IMPUESTO DE ALCABALA</w:t>
      </w:r>
      <w:r w:rsidRPr="00B25D32">
        <w:rPr>
          <w:rFonts w:ascii="Arial Narrow" w:hAnsi="Arial Narrow" w:cs="Arial"/>
        </w:rPr>
        <w:t>.</w:t>
      </w:r>
    </w:p>
    <w:p w:rsidR="00B84BF6" w:rsidRPr="00B25D32" w:rsidRDefault="00B84BF6" w:rsidP="00A96398">
      <w:pPr>
        <w:autoSpaceDE w:val="0"/>
        <w:autoSpaceDN w:val="0"/>
        <w:adjustRightInd w:val="0"/>
        <w:spacing w:after="0" w:line="240" w:lineRule="auto"/>
        <w:jc w:val="both"/>
        <w:rPr>
          <w:rFonts w:ascii="Arial Narrow" w:hAnsi="Arial Narrow" w:cs="Arial"/>
        </w:rPr>
      </w:pPr>
    </w:p>
    <w:p w:rsidR="008A0FC6"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rPr>
        <w:t>E</w:t>
      </w:r>
      <w:r w:rsidR="00EF5C8A" w:rsidRPr="00B25D32">
        <w:rPr>
          <w:rFonts w:ascii="Arial Narrow" w:hAnsi="Arial Narrow" w:cs="Arial"/>
        </w:rPr>
        <w:t xml:space="preserve">l Art.  491 del Código Orgánico de Organización Territorial, Autonomía y Descentralización  establece  cuales son los impuestos municipales y metropolitanos y en el literal c) señala: “El impuesto de alcabalas”. Luego, en el Art. </w:t>
      </w:r>
      <w:r w:rsidR="00A96398" w:rsidRPr="00B25D32">
        <w:rPr>
          <w:rFonts w:ascii="Arial Narrow" w:hAnsi="Arial Narrow" w:cs="Arial"/>
        </w:rPr>
        <w:t>527 enumera  que actos o contratos son objeto del impuesto de alcabala, así:</w:t>
      </w:r>
    </w:p>
    <w:p w:rsidR="00A96398" w:rsidRPr="00B25D32" w:rsidRDefault="00A96398" w:rsidP="00A96398">
      <w:pPr>
        <w:autoSpaceDE w:val="0"/>
        <w:autoSpaceDN w:val="0"/>
        <w:adjustRightInd w:val="0"/>
        <w:spacing w:after="0" w:line="240" w:lineRule="auto"/>
        <w:jc w:val="both"/>
        <w:rPr>
          <w:rFonts w:ascii="Arial Narrow" w:hAnsi="Arial Narrow" w:cs="Arial"/>
          <w:b/>
          <w:bCs/>
        </w:rPr>
      </w:pPr>
    </w:p>
    <w:p w:rsidR="00A96398" w:rsidRPr="00B25D32" w:rsidRDefault="00A96398" w:rsidP="00A96398">
      <w:pPr>
        <w:pStyle w:val="Prrafodelista"/>
        <w:numPr>
          <w:ilvl w:val="0"/>
          <w:numId w:val="8"/>
        </w:numPr>
        <w:autoSpaceDE w:val="0"/>
        <w:autoSpaceDN w:val="0"/>
        <w:adjustRightInd w:val="0"/>
        <w:spacing w:after="0" w:line="240" w:lineRule="auto"/>
        <w:jc w:val="both"/>
        <w:rPr>
          <w:rFonts w:ascii="Arial Narrow" w:hAnsi="Arial Narrow" w:cs="Arial"/>
        </w:rPr>
      </w:pPr>
      <w:r w:rsidRPr="00B25D32">
        <w:rPr>
          <w:rFonts w:ascii="Arial Narrow" w:hAnsi="Arial Narrow" w:cs="Arial"/>
          <w:bCs/>
        </w:rPr>
        <w:t>Los títulos traslaticios de</w:t>
      </w:r>
      <w:r w:rsidRPr="00B25D32">
        <w:rPr>
          <w:rFonts w:ascii="Arial Narrow" w:hAnsi="Arial Narrow" w:cs="Arial"/>
          <w:b/>
          <w:bCs/>
        </w:rPr>
        <w:t xml:space="preserve"> </w:t>
      </w:r>
      <w:r w:rsidR="008A0FC6" w:rsidRPr="00B25D32">
        <w:rPr>
          <w:rFonts w:ascii="Arial Narrow" w:hAnsi="Arial Narrow" w:cs="Arial"/>
        </w:rPr>
        <w:t>dominio a título oneroso, de bienes raíces y buques</w:t>
      </w:r>
      <w:r w:rsidRPr="00B25D32">
        <w:rPr>
          <w:rFonts w:ascii="Arial Narrow" w:hAnsi="Arial Narrow" w:cs="Arial"/>
        </w:rPr>
        <w:t xml:space="preserve"> en el caso de las ciudades portuarias,</w:t>
      </w:r>
      <w:r w:rsidR="008A0FC6" w:rsidRPr="00B25D32">
        <w:rPr>
          <w:rFonts w:ascii="Arial Narrow" w:hAnsi="Arial Narrow" w:cs="Arial"/>
        </w:rPr>
        <w:t xml:space="preserve"> en los casos que</w:t>
      </w:r>
      <w:r w:rsidRPr="00B25D32">
        <w:rPr>
          <w:rFonts w:ascii="Arial Narrow" w:hAnsi="Arial Narrow" w:cs="Arial"/>
        </w:rPr>
        <w:t xml:space="preserve"> </w:t>
      </w:r>
      <w:r w:rsidR="008A0FC6" w:rsidRPr="00B25D32">
        <w:rPr>
          <w:rFonts w:ascii="Arial Narrow" w:hAnsi="Arial Narrow" w:cs="Arial"/>
        </w:rPr>
        <w:t>la Ley lo permit</w:t>
      </w:r>
      <w:r w:rsidR="00DC5426" w:rsidRPr="00B25D32">
        <w:rPr>
          <w:rFonts w:ascii="Arial Narrow" w:hAnsi="Arial Narrow" w:cs="Arial"/>
        </w:rPr>
        <w:t>a.</w:t>
      </w:r>
    </w:p>
    <w:p w:rsidR="00A96398" w:rsidRPr="00B25D32" w:rsidRDefault="008A0FC6" w:rsidP="00A96398">
      <w:pPr>
        <w:pStyle w:val="Prrafodelista"/>
        <w:numPr>
          <w:ilvl w:val="0"/>
          <w:numId w:val="8"/>
        </w:num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La </w:t>
      </w:r>
      <w:r w:rsidR="00A96398" w:rsidRPr="00B25D32">
        <w:rPr>
          <w:rFonts w:ascii="Arial Narrow" w:hAnsi="Arial Narrow" w:cs="Arial"/>
        </w:rPr>
        <w:t>adquisición de dominio de bienes inmuebles a través de prescripción adquisitiva de dominio y de legados a quienes no fueren legitimarios,</w:t>
      </w:r>
    </w:p>
    <w:p w:rsidR="008A0FC6" w:rsidRPr="00B25D32" w:rsidRDefault="00A96398" w:rsidP="00A96398">
      <w:pPr>
        <w:pStyle w:val="Prrafodelista"/>
        <w:numPr>
          <w:ilvl w:val="0"/>
          <w:numId w:val="8"/>
        </w:num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La </w:t>
      </w:r>
      <w:r w:rsidR="008A0FC6" w:rsidRPr="00B25D32">
        <w:rPr>
          <w:rFonts w:ascii="Arial Narrow" w:hAnsi="Arial Narrow" w:cs="Arial"/>
        </w:rPr>
        <w:t>constitución o traspaso del usufructo, uso y habitación, relativos a dichos bienes;</w:t>
      </w:r>
    </w:p>
    <w:p w:rsidR="00A96398" w:rsidRPr="00B25D32" w:rsidRDefault="008A0FC6" w:rsidP="00A96398">
      <w:pPr>
        <w:pStyle w:val="Prrafodelista"/>
        <w:numPr>
          <w:ilvl w:val="0"/>
          <w:numId w:val="8"/>
        </w:numPr>
        <w:autoSpaceDE w:val="0"/>
        <w:autoSpaceDN w:val="0"/>
        <w:adjustRightInd w:val="0"/>
        <w:spacing w:after="0" w:line="240" w:lineRule="auto"/>
        <w:jc w:val="both"/>
        <w:rPr>
          <w:rFonts w:ascii="Arial Narrow" w:hAnsi="Arial Narrow" w:cs="Arial"/>
        </w:rPr>
      </w:pPr>
      <w:r w:rsidRPr="00B25D32">
        <w:rPr>
          <w:rFonts w:ascii="Arial Narrow" w:hAnsi="Arial Narrow" w:cs="Arial"/>
        </w:rPr>
        <w:t>Las donaciones que se hicieren a favor de quienes no fueren legitimarios; y</w:t>
      </w:r>
    </w:p>
    <w:p w:rsidR="008A0FC6" w:rsidRPr="00B25D32" w:rsidRDefault="008A0FC6" w:rsidP="00A96398">
      <w:pPr>
        <w:pStyle w:val="Prrafodelista"/>
        <w:numPr>
          <w:ilvl w:val="0"/>
          <w:numId w:val="8"/>
        </w:numPr>
        <w:autoSpaceDE w:val="0"/>
        <w:autoSpaceDN w:val="0"/>
        <w:adjustRightInd w:val="0"/>
        <w:spacing w:after="0" w:line="240" w:lineRule="auto"/>
        <w:jc w:val="both"/>
        <w:rPr>
          <w:rFonts w:ascii="Arial Narrow" w:hAnsi="Arial Narrow" w:cs="Arial"/>
        </w:rPr>
      </w:pPr>
      <w:r w:rsidRPr="00B25D32">
        <w:rPr>
          <w:rFonts w:ascii="Arial Narrow" w:hAnsi="Arial Narrow" w:cs="Arial"/>
        </w:rPr>
        <w:t>Las transferencias gratuitas u onerosas que haga el fiduciario en favor de los</w:t>
      </w:r>
      <w:r w:rsidR="00A96398" w:rsidRPr="00B25D32">
        <w:rPr>
          <w:rFonts w:ascii="Arial Narrow" w:hAnsi="Arial Narrow" w:cs="Arial"/>
        </w:rPr>
        <w:t xml:space="preserve"> </w:t>
      </w:r>
      <w:r w:rsidRPr="00B25D32">
        <w:rPr>
          <w:rFonts w:ascii="Arial Narrow" w:hAnsi="Arial Narrow" w:cs="Arial"/>
        </w:rPr>
        <w:t>beneficiarios en cumplimiento de las finalidades del contrato de fideicomiso</w:t>
      </w:r>
      <w:r w:rsidR="00A96398" w:rsidRPr="00B25D32">
        <w:rPr>
          <w:rFonts w:ascii="Arial Narrow" w:hAnsi="Arial Narrow" w:cs="Arial"/>
        </w:rPr>
        <w:t xml:space="preserve"> </w:t>
      </w:r>
      <w:r w:rsidRPr="00B25D32">
        <w:rPr>
          <w:rFonts w:ascii="Arial Narrow" w:hAnsi="Arial Narrow" w:cs="Arial"/>
        </w:rPr>
        <w:t>mercantil”.</w:t>
      </w:r>
    </w:p>
    <w:p w:rsidR="00A96398" w:rsidRPr="00B25D32" w:rsidRDefault="00A96398" w:rsidP="00A96398">
      <w:pPr>
        <w:autoSpaceDE w:val="0"/>
        <w:autoSpaceDN w:val="0"/>
        <w:adjustRightInd w:val="0"/>
        <w:spacing w:after="0" w:line="240" w:lineRule="auto"/>
        <w:jc w:val="both"/>
        <w:rPr>
          <w:rFonts w:ascii="Arial Narrow" w:hAnsi="Arial Narrow" w:cs="Arial"/>
          <w:b/>
          <w:bCs/>
        </w:rPr>
      </w:pPr>
    </w:p>
    <w:p w:rsidR="00A96398" w:rsidRPr="00B25D32" w:rsidRDefault="008A0FC6" w:rsidP="00A96398">
      <w:pPr>
        <w:autoSpaceDE w:val="0"/>
        <w:autoSpaceDN w:val="0"/>
        <w:adjustRightInd w:val="0"/>
        <w:spacing w:after="0" w:line="240" w:lineRule="auto"/>
        <w:jc w:val="both"/>
        <w:rPr>
          <w:rFonts w:ascii="Arial Narrow" w:hAnsi="Arial Narrow" w:cs="Arial"/>
          <w:bCs/>
        </w:rPr>
      </w:pPr>
      <w:r w:rsidRPr="00B25D32">
        <w:rPr>
          <w:rFonts w:ascii="Arial Narrow" w:hAnsi="Arial Narrow" w:cs="Arial"/>
          <w:bCs/>
        </w:rPr>
        <w:t>Sujeto Activo</w:t>
      </w:r>
      <w:r w:rsidR="00B84BF6" w:rsidRPr="00B25D32">
        <w:rPr>
          <w:rFonts w:ascii="Arial Narrow" w:hAnsi="Arial Narrow" w:cs="Arial"/>
          <w:bCs/>
        </w:rPr>
        <w:t xml:space="preserve">.- </w:t>
      </w:r>
      <w:r w:rsidR="00A96398" w:rsidRPr="00B25D32">
        <w:rPr>
          <w:rFonts w:ascii="Arial Narrow" w:hAnsi="Arial Narrow" w:cs="Arial"/>
          <w:bCs/>
        </w:rPr>
        <w:t xml:space="preserve">“Art. </w:t>
      </w:r>
      <w:r w:rsidRPr="00B25D32">
        <w:rPr>
          <w:rFonts w:ascii="Arial Narrow" w:hAnsi="Arial Narrow" w:cs="Arial"/>
          <w:bCs/>
        </w:rPr>
        <w:t>5</w:t>
      </w:r>
      <w:r w:rsidR="00A96398" w:rsidRPr="00B25D32">
        <w:rPr>
          <w:rFonts w:ascii="Arial Narrow" w:hAnsi="Arial Narrow" w:cs="Arial"/>
          <w:bCs/>
        </w:rPr>
        <w:t>30</w:t>
      </w:r>
      <w:r w:rsidRPr="00B25D32">
        <w:rPr>
          <w:rFonts w:ascii="Arial Narrow" w:hAnsi="Arial Narrow" w:cs="Arial"/>
          <w:bCs/>
        </w:rPr>
        <w:t>.-</w:t>
      </w:r>
      <w:r w:rsidRPr="00B25D32">
        <w:rPr>
          <w:rFonts w:ascii="Arial Narrow" w:hAnsi="Arial Narrow" w:cs="Arial"/>
          <w:b/>
          <w:bCs/>
        </w:rPr>
        <w:t xml:space="preserve"> </w:t>
      </w:r>
      <w:r w:rsidRPr="00B25D32">
        <w:rPr>
          <w:rFonts w:ascii="Arial Narrow" w:hAnsi="Arial Narrow" w:cs="Arial"/>
        </w:rPr>
        <w:t>El impuesto corresponde al municipio</w:t>
      </w:r>
      <w:r w:rsidR="00A96398" w:rsidRPr="00B25D32">
        <w:rPr>
          <w:rFonts w:ascii="Arial Narrow" w:hAnsi="Arial Narrow" w:cs="Arial"/>
        </w:rPr>
        <w:t xml:space="preserve"> o distrito metropolitano</w:t>
      </w:r>
      <w:r w:rsidRPr="00B25D32">
        <w:rPr>
          <w:rFonts w:ascii="Arial Narrow" w:hAnsi="Arial Narrow" w:cs="Arial"/>
        </w:rPr>
        <w:t xml:space="preserve"> donde estuviere ubicado el</w:t>
      </w:r>
      <w:r w:rsidR="00A96398" w:rsidRPr="00B25D32">
        <w:rPr>
          <w:rFonts w:ascii="Arial Narrow" w:hAnsi="Arial Narrow" w:cs="Arial"/>
        </w:rPr>
        <w:t xml:space="preserve"> inmueble</w:t>
      </w:r>
      <w:r w:rsidRPr="00B25D32">
        <w:rPr>
          <w:rFonts w:ascii="Arial Narrow" w:hAnsi="Arial Narrow" w:cs="Arial"/>
        </w:rPr>
        <w:t xml:space="preserve"> </w:t>
      </w:r>
    </w:p>
    <w:p w:rsidR="00DC5426" w:rsidRPr="00B25D32" w:rsidRDefault="00DC5426" w:rsidP="00A96398">
      <w:pPr>
        <w:autoSpaceDE w:val="0"/>
        <w:autoSpaceDN w:val="0"/>
        <w:adjustRightInd w:val="0"/>
        <w:spacing w:after="0" w:line="240" w:lineRule="auto"/>
        <w:jc w:val="both"/>
        <w:rPr>
          <w:rFonts w:ascii="Arial Narrow" w:hAnsi="Arial Narrow" w:cs="Arial"/>
        </w:rPr>
      </w:pPr>
    </w:p>
    <w:p w:rsidR="00DC5426"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rPr>
        <w:t>Tratándose de barcos, se considerará que se hallan situados en el</w:t>
      </w:r>
      <w:r w:rsidR="00A96398" w:rsidRPr="00B25D32">
        <w:rPr>
          <w:rFonts w:ascii="Arial Narrow" w:hAnsi="Arial Narrow" w:cs="Arial"/>
        </w:rPr>
        <w:t xml:space="preserve"> </w:t>
      </w:r>
      <w:r w:rsidRPr="00B25D32">
        <w:rPr>
          <w:rFonts w:ascii="Arial Narrow" w:hAnsi="Arial Narrow" w:cs="Arial"/>
        </w:rPr>
        <w:t xml:space="preserve">puerto en que se hubiere obtenido la respectiva </w:t>
      </w:r>
      <w:r w:rsidR="00DC5426" w:rsidRPr="00B25D32">
        <w:rPr>
          <w:rFonts w:ascii="Arial Narrow" w:hAnsi="Arial Narrow" w:cs="Arial"/>
        </w:rPr>
        <w:t>inscripción.</w:t>
      </w:r>
    </w:p>
    <w:p w:rsidR="00DC5426" w:rsidRPr="00B25D32" w:rsidRDefault="00DC5426" w:rsidP="00A96398">
      <w:pPr>
        <w:autoSpaceDE w:val="0"/>
        <w:autoSpaceDN w:val="0"/>
        <w:adjustRightInd w:val="0"/>
        <w:spacing w:after="0" w:line="240" w:lineRule="auto"/>
        <w:jc w:val="both"/>
        <w:rPr>
          <w:rFonts w:ascii="Arial Narrow" w:hAnsi="Arial Narrow" w:cs="Arial"/>
        </w:rPr>
      </w:pPr>
    </w:p>
    <w:p w:rsidR="008A0FC6"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rPr>
        <w:t>Cuando un inmueble estuviere ubicado en la jurisdicción de dos o más municipios,</w:t>
      </w:r>
    </w:p>
    <w:p w:rsidR="008A0FC6" w:rsidRPr="00B25D32" w:rsidRDefault="008A0FC6" w:rsidP="00A96398">
      <w:pPr>
        <w:autoSpaceDE w:val="0"/>
        <w:autoSpaceDN w:val="0"/>
        <w:adjustRightInd w:val="0"/>
        <w:spacing w:after="0" w:line="240" w:lineRule="auto"/>
        <w:jc w:val="both"/>
        <w:rPr>
          <w:rFonts w:ascii="Arial Narrow" w:hAnsi="Arial Narrow" w:cs="Arial"/>
        </w:rPr>
      </w:pPr>
      <w:proofErr w:type="gramStart"/>
      <w:r w:rsidRPr="00B25D32">
        <w:rPr>
          <w:rFonts w:ascii="Arial Narrow" w:hAnsi="Arial Narrow" w:cs="Arial"/>
        </w:rPr>
        <w:t>éstos</w:t>
      </w:r>
      <w:proofErr w:type="gramEnd"/>
      <w:r w:rsidRPr="00B25D32">
        <w:rPr>
          <w:rFonts w:ascii="Arial Narrow" w:hAnsi="Arial Narrow" w:cs="Arial"/>
        </w:rPr>
        <w:t xml:space="preserve"> cobrarán el impuesto en proporción al valor del avalúo comercial que corresponda</w:t>
      </w:r>
    </w:p>
    <w:p w:rsidR="00DC5426" w:rsidRPr="00B25D32" w:rsidRDefault="008A0FC6" w:rsidP="00A96398">
      <w:pPr>
        <w:autoSpaceDE w:val="0"/>
        <w:autoSpaceDN w:val="0"/>
        <w:adjustRightInd w:val="0"/>
        <w:spacing w:after="0" w:line="240" w:lineRule="auto"/>
        <w:jc w:val="both"/>
        <w:rPr>
          <w:rFonts w:ascii="Arial Narrow" w:hAnsi="Arial Narrow" w:cs="Arial"/>
        </w:rPr>
      </w:pPr>
      <w:proofErr w:type="gramStart"/>
      <w:r w:rsidRPr="00B25D32">
        <w:rPr>
          <w:rFonts w:ascii="Arial Narrow" w:hAnsi="Arial Narrow" w:cs="Arial"/>
        </w:rPr>
        <w:t>a</w:t>
      </w:r>
      <w:proofErr w:type="gramEnd"/>
      <w:r w:rsidRPr="00B25D32">
        <w:rPr>
          <w:rFonts w:ascii="Arial Narrow" w:hAnsi="Arial Narrow" w:cs="Arial"/>
        </w:rPr>
        <w:t xml:space="preserve"> la parte del inmueble que está situado en la respectiva jurisdicción municipal</w:t>
      </w:r>
      <w:r w:rsidR="00DC5426" w:rsidRPr="00B25D32">
        <w:rPr>
          <w:rFonts w:ascii="Arial Narrow" w:hAnsi="Arial Narrow" w:cs="Arial"/>
        </w:rPr>
        <w:t xml:space="preserve"> o metropolitana…</w:t>
      </w:r>
    </w:p>
    <w:p w:rsidR="00DC5426" w:rsidRPr="00B25D32" w:rsidRDefault="00DC5426" w:rsidP="00A96398">
      <w:pPr>
        <w:autoSpaceDE w:val="0"/>
        <w:autoSpaceDN w:val="0"/>
        <w:adjustRightInd w:val="0"/>
        <w:spacing w:after="0" w:line="240" w:lineRule="auto"/>
        <w:jc w:val="both"/>
        <w:rPr>
          <w:rFonts w:ascii="Arial Narrow" w:hAnsi="Arial Narrow" w:cs="Arial"/>
          <w:b/>
          <w:bCs/>
        </w:rPr>
      </w:pPr>
    </w:p>
    <w:p w:rsidR="008A0FC6"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bCs/>
        </w:rPr>
        <w:t>Sujeto Pasivo</w:t>
      </w:r>
      <w:r w:rsidR="00B84BF6" w:rsidRPr="00B25D32">
        <w:rPr>
          <w:rFonts w:ascii="Arial Narrow" w:hAnsi="Arial Narrow" w:cs="Arial"/>
          <w:bCs/>
        </w:rPr>
        <w:t xml:space="preserve">.- </w:t>
      </w:r>
      <w:r w:rsidRPr="00B25D32">
        <w:rPr>
          <w:rFonts w:ascii="Arial Narrow" w:hAnsi="Arial Narrow" w:cs="Arial"/>
          <w:b/>
        </w:rPr>
        <w:t>“</w:t>
      </w:r>
      <w:r w:rsidRPr="00B25D32">
        <w:rPr>
          <w:rFonts w:ascii="Arial Narrow" w:hAnsi="Arial Narrow" w:cs="Arial"/>
          <w:bCs/>
        </w:rPr>
        <w:t>Art. 5</w:t>
      </w:r>
      <w:r w:rsidR="00DC5426" w:rsidRPr="00B25D32">
        <w:rPr>
          <w:rFonts w:ascii="Arial Narrow" w:hAnsi="Arial Narrow" w:cs="Arial"/>
          <w:bCs/>
        </w:rPr>
        <w:t>31</w:t>
      </w:r>
      <w:r w:rsidRPr="00B25D32">
        <w:rPr>
          <w:rFonts w:ascii="Arial Narrow" w:hAnsi="Arial Narrow" w:cs="Arial"/>
          <w:b/>
          <w:bCs/>
        </w:rPr>
        <w:t xml:space="preserve">.- </w:t>
      </w:r>
      <w:r w:rsidRPr="00B25D32">
        <w:rPr>
          <w:rFonts w:ascii="Arial Narrow" w:hAnsi="Arial Narrow" w:cs="Arial"/>
        </w:rPr>
        <w:t>Son sujetos pasivos de la obligación tributaria, los contratantes que</w:t>
      </w:r>
      <w:r w:rsidR="00DC5426" w:rsidRPr="00B25D32">
        <w:rPr>
          <w:rFonts w:ascii="Arial Narrow" w:hAnsi="Arial Narrow" w:cs="Arial"/>
        </w:rPr>
        <w:t xml:space="preserve"> </w:t>
      </w:r>
      <w:r w:rsidRPr="00B25D32">
        <w:rPr>
          <w:rFonts w:ascii="Arial Narrow" w:hAnsi="Arial Narrow" w:cs="Arial"/>
        </w:rPr>
        <w:t>reciban beneficio en el respectivo contrato, así como los favorecidos en los actos que se</w:t>
      </w:r>
      <w:r w:rsidR="00DC5426" w:rsidRPr="00B25D32">
        <w:rPr>
          <w:rFonts w:ascii="Arial Narrow" w:hAnsi="Arial Narrow" w:cs="Arial"/>
        </w:rPr>
        <w:t xml:space="preserve"> </w:t>
      </w:r>
      <w:r w:rsidRPr="00B25D32">
        <w:rPr>
          <w:rFonts w:ascii="Arial Narrow" w:hAnsi="Arial Narrow" w:cs="Arial"/>
        </w:rPr>
        <w:t>realicen en su ex</w:t>
      </w:r>
      <w:r w:rsidR="00DC5426" w:rsidRPr="00B25D32">
        <w:rPr>
          <w:rFonts w:ascii="Arial Narrow" w:hAnsi="Arial Narrow" w:cs="Arial"/>
        </w:rPr>
        <w:t>clusivo beneficio.</w:t>
      </w:r>
    </w:p>
    <w:p w:rsidR="00DC5426" w:rsidRPr="00B25D32" w:rsidRDefault="00DC5426" w:rsidP="00A96398">
      <w:pPr>
        <w:autoSpaceDE w:val="0"/>
        <w:autoSpaceDN w:val="0"/>
        <w:adjustRightInd w:val="0"/>
        <w:spacing w:after="0" w:line="240" w:lineRule="auto"/>
        <w:jc w:val="both"/>
        <w:rPr>
          <w:rFonts w:ascii="Arial Narrow" w:hAnsi="Arial Narrow" w:cs="Arial"/>
        </w:rPr>
      </w:pPr>
    </w:p>
    <w:p w:rsidR="00DC5426" w:rsidRPr="00B25D32" w:rsidRDefault="00DC5426" w:rsidP="00A96398">
      <w:pPr>
        <w:autoSpaceDE w:val="0"/>
        <w:autoSpaceDN w:val="0"/>
        <w:adjustRightInd w:val="0"/>
        <w:spacing w:after="0" w:line="240" w:lineRule="auto"/>
        <w:jc w:val="both"/>
        <w:rPr>
          <w:rFonts w:ascii="Arial Narrow" w:hAnsi="Arial Narrow" w:cs="Arial"/>
        </w:rPr>
      </w:pPr>
    </w:p>
    <w:p w:rsidR="008A0FC6" w:rsidRPr="00B25D32" w:rsidRDefault="008A0FC6" w:rsidP="00A96398">
      <w:pPr>
        <w:autoSpaceDE w:val="0"/>
        <w:autoSpaceDN w:val="0"/>
        <w:adjustRightInd w:val="0"/>
        <w:spacing w:after="0" w:line="240" w:lineRule="auto"/>
        <w:jc w:val="both"/>
        <w:rPr>
          <w:rFonts w:ascii="Arial Narrow" w:hAnsi="Arial Narrow" w:cs="Arial"/>
        </w:rPr>
      </w:pPr>
    </w:p>
    <w:p w:rsidR="008A0FC6"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Finalmente, con relación a la participación de notario, se determina en el Art. </w:t>
      </w:r>
      <w:r w:rsidR="00DC5426" w:rsidRPr="00B25D32">
        <w:rPr>
          <w:rFonts w:ascii="Arial Narrow" w:hAnsi="Arial Narrow" w:cs="Arial"/>
        </w:rPr>
        <w:t>5</w:t>
      </w:r>
      <w:r w:rsidRPr="00B25D32">
        <w:rPr>
          <w:rFonts w:ascii="Arial Narrow" w:hAnsi="Arial Narrow" w:cs="Arial"/>
        </w:rPr>
        <w:t>3</w:t>
      </w:r>
      <w:r w:rsidR="00DC5426" w:rsidRPr="00B25D32">
        <w:rPr>
          <w:rFonts w:ascii="Arial Narrow" w:hAnsi="Arial Narrow" w:cs="Arial"/>
        </w:rPr>
        <w:t>7</w:t>
      </w:r>
      <w:r w:rsidRPr="00B25D32">
        <w:rPr>
          <w:rFonts w:ascii="Arial Narrow" w:hAnsi="Arial Narrow" w:cs="Arial"/>
        </w:rPr>
        <w:t>:</w:t>
      </w:r>
    </w:p>
    <w:p w:rsidR="008A0FC6"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rPr>
        <w:t>“Los notarios, antes de extender una escritura de las que comportan impuestos</w:t>
      </w:r>
      <w:r w:rsidR="00DC5426" w:rsidRPr="00B25D32">
        <w:rPr>
          <w:rFonts w:ascii="Arial Narrow" w:hAnsi="Arial Narrow" w:cs="Arial"/>
        </w:rPr>
        <w:t xml:space="preserve"> </w:t>
      </w:r>
      <w:r w:rsidRPr="00B25D32">
        <w:rPr>
          <w:rFonts w:ascii="Arial Narrow" w:hAnsi="Arial Narrow" w:cs="Arial"/>
        </w:rPr>
        <w:t>de alcabalas, según lo determinado en el artículo 351, pedirán al Jefe de la Dirección</w:t>
      </w:r>
      <w:r w:rsidR="00DC5426" w:rsidRPr="00B25D32">
        <w:rPr>
          <w:rFonts w:ascii="Arial Narrow" w:hAnsi="Arial Narrow" w:cs="Arial"/>
        </w:rPr>
        <w:t xml:space="preserve"> </w:t>
      </w:r>
      <w:r w:rsidRPr="00B25D32">
        <w:rPr>
          <w:rFonts w:ascii="Arial Narrow" w:hAnsi="Arial Narrow" w:cs="Arial"/>
        </w:rPr>
        <w:t>Financiera, que extienda un certificado con el valor del inmueble, según el catastro</w:t>
      </w:r>
      <w:r w:rsidR="00DC5426" w:rsidRPr="00B25D32">
        <w:rPr>
          <w:rFonts w:ascii="Arial Narrow" w:hAnsi="Arial Narrow" w:cs="Arial"/>
        </w:rPr>
        <w:t xml:space="preserve"> </w:t>
      </w:r>
      <w:r w:rsidRPr="00B25D32">
        <w:rPr>
          <w:rFonts w:ascii="Arial Narrow" w:hAnsi="Arial Narrow" w:cs="Arial"/>
        </w:rPr>
        <w:t>correspondiente, debiéndose indicar en ese certificado, el monto del impuesto municipal</w:t>
      </w:r>
      <w:r w:rsidR="00DC5426" w:rsidRPr="00B25D32">
        <w:rPr>
          <w:rFonts w:ascii="Arial Narrow" w:hAnsi="Arial Narrow" w:cs="Arial"/>
        </w:rPr>
        <w:t xml:space="preserve"> </w:t>
      </w:r>
      <w:r w:rsidRPr="00B25D32">
        <w:rPr>
          <w:rFonts w:ascii="Arial Narrow" w:hAnsi="Arial Narrow" w:cs="Arial"/>
        </w:rPr>
        <w:t>a recaudarse, así como el de los adicionales, si lo hubiere.</w:t>
      </w:r>
    </w:p>
    <w:p w:rsidR="00DC5426" w:rsidRPr="00B25D32" w:rsidRDefault="00DC5426" w:rsidP="00A96398">
      <w:pPr>
        <w:autoSpaceDE w:val="0"/>
        <w:autoSpaceDN w:val="0"/>
        <w:adjustRightInd w:val="0"/>
        <w:spacing w:after="0" w:line="240" w:lineRule="auto"/>
        <w:jc w:val="both"/>
        <w:rPr>
          <w:rFonts w:ascii="Arial Narrow" w:hAnsi="Arial Narrow" w:cs="Arial"/>
        </w:rPr>
      </w:pPr>
    </w:p>
    <w:p w:rsidR="00DC5426"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rPr>
        <w:t>“Los notarios no podrán extender las predichas escrituras, ni los registradores de</w:t>
      </w:r>
      <w:r w:rsidR="00DC5426" w:rsidRPr="00B25D32">
        <w:rPr>
          <w:rFonts w:ascii="Arial Narrow" w:hAnsi="Arial Narrow" w:cs="Arial"/>
        </w:rPr>
        <w:t xml:space="preserve"> </w:t>
      </w:r>
      <w:r w:rsidRPr="00B25D32">
        <w:rPr>
          <w:rFonts w:ascii="Arial Narrow" w:hAnsi="Arial Narrow" w:cs="Arial"/>
        </w:rPr>
        <w:t>la propiedad registrarlas, sin que se les presenten los recibos de pago de las</w:t>
      </w:r>
      <w:r w:rsidR="00DC5426" w:rsidRPr="00B25D32">
        <w:rPr>
          <w:rFonts w:ascii="Arial Narrow" w:hAnsi="Arial Narrow" w:cs="Arial"/>
        </w:rPr>
        <w:t xml:space="preserve"> </w:t>
      </w:r>
      <w:r w:rsidRPr="00B25D32">
        <w:rPr>
          <w:rFonts w:ascii="Arial Narrow" w:hAnsi="Arial Narrow" w:cs="Arial"/>
        </w:rPr>
        <w:t>contribuciones, principal y adicionales, debiéndose incorporar estos recibos a las</w:t>
      </w:r>
      <w:r w:rsidR="00DC5426" w:rsidRPr="00B25D32">
        <w:rPr>
          <w:rFonts w:ascii="Arial Narrow" w:hAnsi="Arial Narrow" w:cs="Arial"/>
        </w:rPr>
        <w:t xml:space="preserve"> </w:t>
      </w:r>
      <w:r w:rsidRPr="00B25D32">
        <w:rPr>
          <w:rFonts w:ascii="Arial Narrow" w:hAnsi="Arial Narrow" w:cs="Arial"/>
        </w:rPr>
        <w:t>escrituras</w:t>
      </w:r>
      <w:r w:rsidR="00DC5426" w:rsidRPr="00B25D32">
        <w:rPr>
          <w:rFonts w:ascii="Arial Narrow" w:hAnsi="Arial Narrow" w:cs="Arial"/>
        </w:rPr>
        <w:t>…….</w:t>
      </w:r>
    </w:p>
    <w:p w:rsidR="008A0FC6"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rPr>
        <w:t>.</w:t>
      </w:r>
    </w:p>
    <w:p w:rsidR="00143DFB" w:rsidRPr="00B25D32" w:rsidRDefault="008A0FC6" w:rsidP="00A96398">
      <w:pPr>
        <w:autoSpaceDE w:val="0"/>
        <w:autoSpaceDN w:val="0"/>
        <w:adjustRightInd w:val="0"/>
        <w:spacing w:after="0" w:line="240" w:lineRule="auto"/>
        <w:jc w:val="both"/>
        <w:rPr>
          <w:rFonts w:ascii="Arial Narrow" w:hAnsi="Arial Narrow" w:cs="Arial"/>
        </w:rPr>
      </w:pPr>
      <w:r w:rsidRPr="00B25D32">
        <w:rPr>
          <w:rFonts w:ascii="Arial Narrow" w:hAnsi="Arial Narrow" w:cs="Arial"/>
        </w:rPr>
        <w:t>“Los notarios y los registradores de la propiedad que contravinieren a estas</w:t>
      </w:r>
      <w:r w:rsidR="00DC5426" w:rsidRPr="00B25D32">
        <w:rPr>
          <w:rFonts w:ascii="Arial Narrow" w:hAnsi="Arial Narrow" w:cs="Arial"/>
        </w:rPr>
        <w:t xml:space="preserve"> </w:t>
      </w:r>
      <w:r w:rsidRPr="00B25D32">
        <w:rPr>
          <w:rFonts w:ascii="Arial Narrow" w:hAnsi="Arial Narrow" w:cs="Arial"/>
        </w:rPr>
        <w:t>normas, serán responsables solidariamente del pago del impuesto con los deudores</w:t>
      </w:r>
      <w:r w:rsidR="00DC5426" w:rsidRPr="00B25D32">
        <w:rPr>
          <w:rFonts w:ascii="Arial Narrow" w:hAnsi="Arial Narrow" w:cs="Arial"/>
        </w:rPr>
        <w:t xml:space="preserve"> </w:t>
      </w:r>
      <w:r w:rsidRPr="00B25D32">
        <w:rPr>
          <w:rFonts w:ascii="Arial Narrow" w:hAnsi="Arial Narrow" w:cs="Arial"/>
        </w:rPr>
        <w:t xml:space="preserve">directos de la obligación tributaria, e incurrirán, </w:t>
      </w:r>
      <w:r w:rsidRPr="00B25D32">
        <w:rPr>
          <w:rFonts w:ascii="Arial Narrow" w:hAnsi="Arial Narrow" w:cs="Arial"/>
        </w:rPr>
        <w:lastRenderedPageBreak/>
        <w:t>además, en una multa igual al ciento</w:t>
      </w:r>
      <w:r w:rsidR="00DC5426" w:rsidRPr="00B25D32">
        <w:rPr>
          <w:rFonts w:ascii="Arial Narrow" w:hAnsi="Arial Narrow" w:cs="Arial"/>
        </w:rPr>
        <w:t xml:space="preserve"> </w:t>
      </w:r>
      <w:r w:rsidRPr="00B25D32">
        <w:rPr>
          <w:rFonts w:ascii="Arial Narrow" w:hAnsi="Arial Narrow" w:cs="Arial"/>
        </w:rPr>
        <w:t>por ciento del monto del tributo que se hubiere dejado de cobrar; y, aun cuando se</w:t>
      </w:r>
      <w:r w:rsidR="00DC5426" w:rsidRPr="00B25D32">
        <w:rPr>
          <w:rFonts w:ascii="Arial Narrow" w:hAnsi="Arial Narrow" w:cs="Arial"/>
        </w:rPr>
        <w:t xml:space="preserve"> </w:t>
      </w:r>
      <w:r w:rsidRPr="00B25D32">
        <w:rPr>
          <w:rFonts w:ascii="Arial Narrow" w:hAnsi="Arial Narrow" w:cs="Arial"/>
        </w:rPr>
        <w:t>efectúe la cabal recaudación del impuesto, sufrirán una multa equivalente al 25% y</w:t>
      </w:r>
      <w:r w:rsidR="00143DFB" w:rsidRPr="00B25D32">
        <w:rPr>
          <w:rFonts w:ascii="Arial Narrow" w:hAnsi="Arial Narrow" w:cs="Arial"/>
        </w:rPr>
        <w:t xml:space="preserve"> </w:t>
      </w:r>
      <w:r w:rsidRPr="00B25D32">
        <w:rPr>
          <w:rFonts w:ascii="Arial Narrow" w:hAnsi="Arial Narrow" w:cs="Arial"/>
        </w:rPr>
        <w:t>hasta 125% de</w:t>
      </w:r>
      <w:r w:rsidR="00143DFB" w:rsidRPr="00B25D32">
        <w:rPr>
          <w:rFonts w:ascii="Arial Narrow" w:hAnsi="Arial Narrow" w:cs="Arial"/>
        </w:rPr>
        <w:t xml:space="preserve"> </w:t>
      </w:r>
      <w:r w:rsidRPr="00B25D32">
        <w:rPr>
          <w:rFonts w:ascii="Arial Narrow" w:hAnsi="Arial Narrow" w:cs="Arial"/>
        </w:rPr>
        <w:t>l</w:t>
      </w:r>
      <w:r w:rsidR="00143DFB" w:rsidRPr="00B25D32">
        <w:rPr>
          <w:rFonts w:ascii="Arial Narrow" w:hAnsi="Arial Narrow" w:cs="Arial"/>
        </w:rPr>
        <w:t>a</w:t>
      </w:r>
      <w:r w:rsidRPr="00B25D32">
        <w:rPr>
          <w:rFonts w:ascii="Arial Narrow" w:hAnsi="Arial Narrow" w:cs="Arial"/>
        </w:rPr>
        <w:t xml:space="preserve"> </w:t>
      </w:r>
      <w:r w:rsidR="00143DFB" w:rsidRPr="00B25D32">
        <w:rPr>
          <w:rFonts w:ascii="Arial Narrow" w:hAnsi="Arial Narrow" w:cs="Arial"/>
        </w:rPr>
        <w:t>remuneración mensual mínima</w:t>
      </w:r>
      <w:r w:rsidRPr="00B25D32">
        <w:rPr>
          <w:rFonts w:ascii="Arial Narrow" w:hAnsi="Arial Narrow" w:cs="Arial"/>
        </w:rPr>
        <w:t xml:space="preserve"> </w:t>
      </w:r>
      <w:r w:rsidR="00143DFB" w:rsidRPr="00B25D32">
        <w:rPr>
          <w:rFonts w:ascii="Arial Narrow" w:hAnsi="Arial Narrow" w:cs="Arial"/>
        </w:rPr>
        <w:t>unificada</w:t>
      </w:r>
      <w:r w:rsidRPr="00B25D32">
        <w:rPr>
          <w:rFonts w:ascii="Arial Narrow" w:hAnsi="Arial Narrow" w:cs="Arial"/>
        </w:rPr>
        <w:t xml:space="preserve"> del trabajador</w:t>
      </w:r>
      <w:r w:rsidR="00143DFB" w:rsidRPr="00B25D32">
        <w:rPr>
          <w:rFonts w:ascii="Arial Narrow" w:hAnsi="Arial Narrow" w:cs="Arial"/>
        </w:rPr>
        <w:t xml:space="preserve"> privado</w:t>
      </w:r>
      <w:r w:rsidRPr="00B25D32">
        <w:rPr>
          <w:rFonts w:ascii="Arial Narrow" w:hAnsi="Arial Narrow" w:cs="Arial"/>
        </w:rPr>
        <w:t xml:space="preserve"> en general, según </w:t>
      </w:r>
      <w:r w:rsidR="00143DFB" w:rsidRPr="00B25D32">
        <w:rPr>
          <w:rFonts w:ascii="Arial Narrow" w:hAnsi="Arial Narrow" w:cs="Arial"/>
        </w:rPr>
        <w:t xml:space="preserve">su </w:t>
      </w:r>
      <w:r w:rsidRPr="00B25D32">
        <w:rPr>
          <w:rFonts w:ascii="Arial Narrow" w:hAnsi="Arial Narrow" w:cs="Arial"/>
        </w:rPr>
        <w:t>gravedad</w:t>
      </w:r>
      <w:r w:rsidR="00143DFB" w:rsidRPr="00B25D32">
        <w:rPr>
          <w:rFonts w:ascii="Arial Narrow" w:hAnsi="Arial Narrow" w:cs="Arial"/>
        </w:rPr>
        <w:t>”</w:t>
      </w:r>
      <w:r w:rsidRPr="00B25D32">
        <w:rPr>
          <w:rFonts w:ascii="Arial Narrow" w:hAnsi="Arial Narrow" w:cs="Arial"/>
        </w:rPr>
        <w:t xml:space="preserve"> </w:t>
      </w:r>
    </w:p>
    <w:p w:rsidR="00143DFB" w:rsidRPr="00B25D32" w:rsidRDefault="00143DFB" w:rsidP="00A96398">
      <w:pPr>
        <w:autoSpaceDE w:val="0"/>
        <w:autoSpaceDN w:val="0"/>
        <w:adjustRightInd w:val="0"/>
        <w:spacing w:after="0" w:line="240" w:lineRule="auto"/>
        <w:jc w:val="both"/>
        <w:rPr>
          <w:rFonts w:ascii="Arial Narrow" w:hAnsi="Arial Narrow" w:cs="Arial"/>
        </w:rPr>
      </w:pPr>
    </w:p>
    <w:p w:rsidR="00143DFB" w:rsidRPr="00B25D32" w:rsidRDefault="00143DFB" w:rsidP="00A96398">
      <w:pPr>
        <w:autoSpaceDE w:val="0"/>
        <w:autoSpaceDN w:val="0"/>
        <w:adjustRightInd w:val="0"/>
        <w:spacing w:after="0" w:line="240" w:lineRule="auto"/>
        <w:jc w:val="both"/>
        <w:rPr>
          <w:rFonts w:ascii="Arial Narrow" w:hAnsi="Arial Narrow" w:cs="Arial"/>
        </w:rPr>
      </w:pPr>
    </w:p>
    <w:p w:rsidR="008A0FC6" w:rsidRPr="00B25D32" w:rsidRDefault="008A0FC6" w:rsidP="00B84BF6">
      <w:pPr>
        <w:pStyle w:val="Prrafodelista"/>
        <w:numPr>
          <w:ilvl w:val="0"/>
          <w:numId w:val="8"/>
        </w:numPr>
        <w:autoSpaceDE w:val="0"/>
        <w:autoSpaceDN w:val="0"/>
        <w:adjustRightInd w:val="0"/>
        <w:spacing w:after="0" w:line="240" w:lineRule="auto"/>
        <w:jc w:val="both"/>
        <w:rPr>
          <w:rFonts w:ascii="Arial Narrow" w:hAnsi="Arial Narrow" w:cs="Arial"/>
          <w:b/>
          <w:bCs/>
        </w:rPr>
      </w:pPr>
      <w:r w:rsidRPr="00B25D32">
        <w:rPr>
          <w:rFonts w:ascii="Arial Narrow" w:hAnsi="Arial Narrow" w:cs="Arial"/>
          <w:b/>
          <w:bCs/>
        </w:rPr>
        <w:t xml:space="preserve"> LA </w:t>
      </w:r>
      <w:r w:rsidR="00C0226E" w:rsidRPr="00B25D32">
        <w:rPr>
          <w:rFonts w:ascii="Arial Narrow" w:hAnsi="Arial Narrow" w:cs="Arial"/>
          <w:b/>
          <w:bCs/>
        </w:rPr>
        <w:t>LEY DE</w:t>
      </w:r>
      <w:r w:rsidRPr="00B25D32">
        <w:rPr>
          <w:rFonts w:ascii="Arial Narrow" w:hAnsi="Arial Narrow" w:cs="Arial"/>
          <w:b/>
          <w:bCs/>
        </w:rPr>
        <w:t>COMERCIO</w:t>
      </w:r>
      <w:r w:rsidR="00C0226E" w:rsidRPr="00B25D32">
        <w:rPr>
          <w:rFonts w:ascii="Arial Narrow" w:hAnsi="Arial Narrow" w:cs="Arial"/>
          <w:b/>
          <w:bCs/>
        </w:rPr>
        <w:t xml:space="preserve"> </w:t>
      </w:r>
      <w:r w:rsidRPr="00B25D32">
        <w:rPr>
          <w:rFonts w:ascii="Arial Narrow" w:hAnsi="Arial Narrow" w:cs="Arial"/>
          <w:b/>
          <w:bCs/>
        </w:rPr>
        <w:t>ELECTRÓNICO</w:t>
      </w:r>
    </w:p>
    <w:p w:rsidR="00C0226E" w:rsidRPr="00B25D32" w:rsidRDefault="00C0226E" w:rsidP="00B84BF6">
      <w:pPr>
        <w:autoSpaceDE w:val="0"/>
        <w:autoSpaceDN w:val="0"/>
        <w:adjustRightInd w:val="0"/>
        <w:spacing w:after="0" w:line="240" w:lineRule="auto"/>
        <w:jc w:val="both"/>
        <w:rPr>
          <w:rFonts w:ascii="Arial Narrow" w:hAnsi="Arial Narrow" w:cs="Arial"/>
          <w:b/>
          <w:bCs/>
        </w:rPr>
      </w:pPr>
    </w:p>
    <w:p w:rsidR="00C0226E" w:rsidRPr="00B25D32" w:rsidRDefault="00C0226E"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El avance de la electrónica nos ha conducido a la </w:t>
      </w:r>
      <w:r w:rsidR="008A0FC6" w:rsidRPr="00B25D32">
        <w:rPr>
          <w:rFonts w:ascii="Arial Narrow" w:hAnsi="Arial Narrow" w:cs="Arial"/>
        </w:rPr>
        <w:t>era</w:t>
      </w:r>
      <w:r w:rsidRPr="00B25D32">
        <w:rPr>
          <w:rFonts w:ascii="Arial Narrow" w:hAnsi="Arial Narrow" w:cs="Arial"/>
        </w:rPr>
        <w:t xml:space="preserve"> </w:t>
      </w:r>
      <w:r w:rsidR="008A0FC6" w:rsidRPr="00B25D32">
        <w:rPr>
          <w:rFonts w:ascii="Arial Narrow" w:hAnsi="Arial Narrow" w:cs="Arial"/>
        </w:rPr>
        <w:t xml:space="preserve">digital </w:t>
      </w:r>
      <w:r w:rsidRPr="00B25D32">
        <w:rPr>
          <w:rFonts w:ascii="Arial Narrow" w:hAnsi="Arial Narrow" w:cs="Arial"/>
        </w:rPr>
        <w:t xml:space="preserve">que nos brinda </w:t>
      </w:r>
      <w:r w:rsidR="008A0FC6" w:rsidRPr="00B25D32">
        <w:rPr>
          <w:rFonts w:ascii="Arial Narrow" w:hAnsi="Arial Narrow" w:cs="Arial"/>
        </w:rPr>
        <w:t>la posibilidad de transmitir a bajo costo, con facilidad</w:t>
      </w:r>
      <w:r w:rsidRPr="00B25D32">
        <w:rPr>
          <w:rFonts w:ascii="Arial Narrow" w:hAnsi="Arial Narrow" w:cs="Arial"/>
        </w:rPr>
        <w:t xml:space="preserve"> </w:t>
      </w:r>
      <w:r w:rsidR="008A0FC6" w:rsidRPr="00B25D32">
        <w:rPr>
          <w:rFonts w:ascii="Arial Narrow" w:hAnsi="Arial Narrow" w:cs="Arial"/>
        </w:rPr>
        <w:t>y en forma rápida, informaciones almacenadas</w:t>
      </w:r>
      <w:r w:rsidRPr="00B25D32">
        <w:rPr>
          <w:rFonts w:ascii="Arial Narrow" w:hAnsi="Arial Narrow" w:cs="Arial"/>
        </w:rPr>
        <w:t xml:space="preserve"> </w:t>
      </w:r>
      <w:r w:rsidR="008A0FC6" w:rsidRPr="00B25D32">
        <w:rPr>
          <w:rFonts w:ascii="Arial Narrow" w:hAnsi="Arial Narrow" w:cs="Arial"/>
        </w:rPr>
        <w:t>electrónicamente, y ha dado origen al</w:t>
      </w:r>
      <w:r w:rsidRPr="00B25D32">
        <w:rPr>
          <w:rFonts w:ascii="Arial Narrow" w:hAnsi="Arial Narrow" w:cs="Arial"/>
        </w:rPr>
        <w:t xml:space="preserve"> </w:t>
      </w:r>
      <w:r w:rsidR="008A0FC6" w:rsidRPr="00B25D32">
        <w:rPr>
          <w:rFonts w:ascii="Arial Narrow" w:hAnsi="Arial Narrow" w:cs="Arial"/>
        </w:rPr>
        <w:t xml:space="preserve">comercio electrónico, que puede ser definido como </w:t>
      </w:r>
      <w:proofErr w:type="gramStart"/>
      <w:r w:rsidR="008A0FC6" w:rsidRPr="00B25D32">
        <w:rPr>
          <w:rFonts w:ascii="Arial Narrow" w:hAnsi="Arial Narrow" w:cs="Arial"/>
        </w:rPr>
        <w:t>“ el</w:t>
      </w:r>
      <w:proofErr w:type="gramEnd"/>
      <w:r w:rsidR="008A0FC6" w:rsidRPr="00B25D32">
        <w:rPr>
          <w:rFonts w:ascii="Arial Narrow" w:hAnsi="Arial Narrow" w:cs="Arial"/>
        </w:rPr>
        <w:t xml:space="preserve"> uso de la red informática para</w:t>
      </w:r>
      <w:r w:rsidRPr="00B25D32">
        <w:rPr>
          <w:rFonts w:ascii="Arial Narrow" w:hAnsi="Arial Narrow" w:cs="Arial"/>
        </w:rPr>
        <w:t xml:space="preserve"> </w:t>
      </w:r>
      <w:r w:rsidR="008A0FC6" w:rsidRPr="00B25D32">
        <w:rPr>
          <w:rFonts w:ascii="Arial Narrow" w:hAnsi="Arial Narrow" w:cs="Arial"/>
        </w:rPr>
        <w:t>facilitar las transacciones que involucran la producción, la distribución, la venta y</w:t>
      </w:r>
      <w:r w:rsidRPr="00B25D32">
        <w:rPr>
          <w:rFonts w:ascii="Arial Narrow" w:hAnsi="Arial Narrow" w:cs="Arial"/>
        </w:rPr>
        <w:t xml:space="preserve"> </w:t>
      </w:r>
      <w:r w:rsidR="008A0FC6" w:rsidRPr="00B25D32">
        <w:rPr>
          <w:rFonts w:ascii="Arial Narrow" w:hAnsi="Arial Narrow" w:cs="Arial"/>
        </w:rPr>
        <w:t>entrega de bienes y servicios dentro del mercado</w:t>
      </w:r>
      <w:r w:rsidRPr="00B25D32">
        <w:rPr>
          <w:rFonts w:ascii="Arial Narrow" w:hAnsi="Arial Narrow" w:cs="Arial"/>
        </w:rPr>
        <w:t>.</w:t>
      </w:r>
    </w:p>
    <w:p w:rsidR="00C0226E" w:rsidRPr="00B25D32" w:rsidRDefault="00C0226E" w:rsidP="00B84BF6">
      <w:pPr>
        <w:autoSpaceDE w:val="0"/>
        <w:autoSpaceDN w:val="0"/>
        <w:adjustRightInd w:val="0"/>
        <w:spacing w:after="0" w:line="240" w:lineRule="auto"/>
        <w:jc w:val="both"/>
        <w:rPr>
          <w:rFonts w:ascii="Arial Narrow" w:hAnsi="Arial Narrow" w:cs="Arial"/>
        </w:rPr>
      </w:pPr>
    </w:p>
    <w:p w:rsidR="008A0FC6" w:rsidRPr="00B25D32" w:rsidRDefault="00C0226E"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Aq</w:t>
      </w:r>
      <w:r w:rsidR="008A0FC6" w:rsidRPr="00B25D32">
        <w:rPr>
          <w:rFonts w:ascii="Arial Narrow" w:hAnsi="Arial Narrow" w:cs="Arial"/>
        </w:rPr>
        <w:t>uí entraría</w:t>
      </w:r>
      <w:r w:rsidRPr="00B25D32">
        <w:rPr>
          <w:rFonts w:ascii="Arial Narrow" w:hAnsi="Arial Narrow" w:cs="Arial"/>
        </w:rPr>
        <w:t xml:space="preserve">mos  en </w:t>
      </w:r>
      <w:r w:rsidR="008A0FC6" w:rsidRPr="00B25D32">
        <w:rPr>
          <w:rFonts w:ascii="Arial Narrow" w:hAnsi="Arial Narrow" w:cs="Arial"/>
        </w:rPr>
        <w:t xml:space="preserve"> algo todavía no enfrentado ni</w:t>
      </w:r>
      <w:r w:rsidRPr="00B25D32">
        <w:rPr>
          <w:rFonts w:ascii="Arial Narrow" w:hAnsi="Arial Narrow" w:cs="Arial"/>
        </w:rPr>
        <w:t xml:space="preserve"> </w:t>
      </w:r>
      <w:r w:rsidR="008A0FC6" w:rsidRPr="00B25D32">
        <w:rPr>
          <w:rFonts w:ascii="Arial Narrow" w:hAnsi="Arial Narrow" w:cs="Arial"/>
        </w:rPr>
        <w:t>abordado en la legislación notarial ecuatoriana: ¿ De qué manera podrán los</w:t>
      </w:r>
      <w:r w:rsidRPr="00B25D32">
        <w:rPr>
          <w:rFonts w:ascii="Arial Narrow" w:hAnsi="Arial Narrow" w:cs="Arial"/>
        </w:rPr>
        <w:t xml:space="preserve"> </w:t>
      </w:r>
      <w:r w:rsidR="008A0FC6" w:rsidRPr="00B25D32">
        <w:rPr>
          <w:rFonts w:ascii="Arial Narrow" w:hAnsi="Arial Narrow" w:cs="Arial"/>
        </w:rPr>
        <w:t xml:space="preserve">notarios cumplir con su papel, </w:t>
      </w:r>
      <w:r w:rsidRPr="00B25D32">
        <w:rPr>
          <w:rFonts w:ascii="Arial Narrow" w:hAnsi="Arial Narrow" w:cs="Arial"/>
        </w:rPr>
        <w:t xml:space="preserve">dentro del comercio electrónico y en </w:t>
      </w:r>
      <w:r w:rsidR="008A0FC6" w:rsidRPr="00B25D32">
        <w:rPr>
          <w:rFonts w:ascii="Arial Narrow" w:hAnsi="Arial Narrow" w:cs="Arial"/>
        </w:rPr>
        <w:t>tanto controladores del pago de impuestos, como de</w:t>
      </w:r>
      <w:r w:rsidRPr="00B25D32">
        <w:rPr>
          <w:rFonts w:ascii="Arial Narrow" w:hAnsi="Arial Narrow" w:cs="Arial"/>
        </w:rPr>
        <w:t xml:space="preserve"> </w:t>
      </w:r>
      <w:r w:rsidR="008A0FC6" w:rsidRPr="00B25D32">
        <w:rPr>
          <w:rFonts w:ascii="Arial Narrow" w:hAnsi="Arial Narrow" w:cs="Arial"/>
        </w:rPr>
        <w:t>agentes de percepción, ante negociaciones o transacciones que exigen la solemnidad de</w:t>
      </w:r>
      <w:r w:rsidRPr="00B25D32">
        <w:rPr>
          <w:rFonts w:ascii="Arial Narrow" w:hAnsi="Arial Narrow" w:cs="Arial"/>
        </w:rPr>
        <w:t xml:space="preserve"> </w:t>
      </w:r>
      <w:r w:rsidR="008A0FC6" w:rsidRPr="00B25D32">
        <w:rPr>
          <w:rFonts w:ascii="Arial Narrow" w:hAnsi="Arial Narrow" w:cs="Arial"/>
        </w:rPr>
        <w:t>las escrituras públicas, que por Ley necesitan de su presencia, o de la realización</w:t>
      </w:r>
      <w:r w:rsidRPr="00B25D32">
        <w:rPr>
          <w:rFonts w:ascii="Arial Narrow" w:hAnsi="Arial Narrow" w:cs="Arial"/>
        </w:rPr>
        <w:t xml:space="preserve"> </w:t>
      </w:r>
      <w:r w:rsidR="008A0FC6" w:rsidRPr="00B25D32">
        <w:rPr>
          <w:rFonts w:ascii="Arial Narrow" w:hAnsi="Arial Narrow" w:cs="Arial"/>
        </w:rPr>
        <w:t>material del documento por parte de estos</w:t>
      </w:r>
      <w:r w:rsidRPr="00B25D32">
        <w:rPr>
          <w:rFonts w:ascii="Arial Narrow" w:hAnsi="Arial Narrow" w:cs="Arial"/>
        </w:rPr>
        <w:t xml:space="preserve"> </w:t>
      </w:r>
      <w:r w:rsidR="008A0FC6" w:rsidRPr="00B25D32">
        <w:rPr>
          <w:rFonts w:ascii="Arial Narrow" w:hAnsi="Arial Narrow" w:cs="Arial"/>
        </w:rPr>
        <w:t>funcionarios, cuando son concretados en</w:t>
      </w:r>
      <w:r w:rsidRPr="00B25D32">
        <w:rPr>
          <w:rFonts w:ascii="Arial Narrow" w:hAnsi="Arial Narrow" w:cs="Arial"/>
        </w:rPr>
        <w:t xml:space="preserve"> </w:t>
      </w:r>
      <w:r w:rsidR="008A0FC6" w:rsidRPr="00B25D32">
        <w:rPr>
          <w:rFonts w:ascii="Arial Narrow" w:hAnsi="Arial Narrow" w:cs="Arial"/>
        </w:rPr>
        <w:t>forma electrónica por servidores ubicados, no sólo en diferentes ciudades, sino, aún</w:t>
      </w:r>
      <w:r w:rsidRPr="00B25D32">
        <w:rPr>
          <w:rFonts w:ascii="Arial Narrow" w:hAnsi="Arial Narrow" w:cs="Arial"/>
        </w:rPr>
        <w:t xml:space="preserve"> </w:t>
      </w:r>
      <w:r w:rsidR="008A0FC6" w:rsidRPr="00B25D32">
        <w:rPr>
          <w:rFonts w:ascii="Arial Narrow" w:hAnsi="Arial Narrow" w:cs="Arial"/>
        </w:rPr>
        <w:t>más, y especialmente en diversas naciones?</w:t>
      </w:r>
    </w:p>
    <w:p w:rsidR="00C0226E" w:rsidRPr="00B25D32" w:rsidRDefault="00C0226E"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La “Ley de Comercio Electrónico, firmas electrónicas y mensajes de datos”, es la 2002-</w:t>
      </w:r>
      <w:r w:rsidR="00C0226E" w:rsidRPr="00B25D32">
        <w:rPr>
          <w:rFonts w:ascii="Arial Narrow" w:hAnsi="Arial Narrow" w:cs="Arial"/>
        </w:rPr>
        <w:t xml:space="preserve"> </w:t>
      </w:r>
      <w:r w:rsidRPr="00B25D32">
        <w:rPr>
          <w:rFonts w:ascii="Arial Narrow" w:hAnsi="Arial Narrow" w:cs="Arial"/>
        </w:rPr>
        <w:t>67, publicada en el Registro Oficial No. 557, de 17 de abril del 2002. Tiene cinco</w:t>
      </w:r>
      <w:r w:rsidR="00C0226E" w:rsidRPr="00B25D32">
        <w:rPr>
          <w:rFonts w:ascii="Arial Narrow" w:hAnsi="Arial Narrow" w:cs="Arial"/>
        </w:rPr>
        <w:t xml:space="preserve"> </w:t>
      </w:r>
      <w:r w:rsidRPr="00B25D32">
        <w:rPr>
          <w:rFonts w:ascii="Arial Narrow" w:hAnsi="Arial Narrow" w:cs="Arial"/>
        </w:rPr>
        <w:t>títulos, y uno preliminar, el cual trata sobre su objeto, señalando: “ Esta ley regula los</w:t>
      </w:r>
      <w:r w:rsidR="00C0226E" w:rsidRPr="00B25D32">
        <w:rPr>
          <w:rFonts w:ascii="Arial Narrow" w:hAnsi="Arial Narrow" w:cs="Arial"/>
        </w:rPr>
        <w:t xml:space="preserve"> </w:t>
      </w:r>
      <w:r w:rsidRPr="00B25D32">
        <w:rPr>
          <w:rFonts w:ascii="Arial Narrow" w:hAnsi="Arial Narrow" w:cs="Arial"/>
        </w:rPr>
        <w:t>mensajes de datos, la firma electrónica, los servicios de certificación, la contratación</w:t>
      </w:r>
      <w:r w:rsidR="00C0226E" w:rsidRPr="00B25D32">
        <w:rPr>
          <w:rFonts w:ascii="Arial Narrow" w:hAnsi="Arial Narrow" w:cs="Arial"/>
        </w:rPr>
        <w:t xml:space="preserve"> </w:t>
      </w:r>
      <w:r w:rsidRPr="00B25D32">
        <w:rPr>
          <w:rFonts w:ascii="Arial Narrow" w:hAnsi="Arial Narrow" w:cs="Arial"/>
        </w:rPr>
        <w:t>electrónica y telemática, la prestación de servicios electrónicos, a través de redes de</w:t>
      </w:r>
      <w:r w:rsidR="00C0226E" w:rsidRPr="00B25D32">
        <w:rPr>
          <w:rFonts w:ascii="Arial Narrow" w:hAnsi="Arial Narrow" w:cs="Arial"/>
        </w:rPr>
        <w:t xml:space="preserve"> </w:t>
      </w:r>
      <w:r w:rsidRPr="00B25D32">
        <w:rPr>
          <w:rFonts w:ascii="Arial Narrow" w:hAnsi="Arial Narrow" w:cs="Arial"/>
        </w:rPr>
        <w:t>información, incluido el comercio electrónico y la protección de los usuarios de estos</w:t>
      </w:r>
      <w:r w:rsidR="00C0226E" w:rsidRPr="00B25D32">
        <w:rPr>
          <w:rFonts w:ascii="Arial Narrow" w:hAnsi="Arial Narrow" w:cs="Arial"/>
        </w:rPr>
        <w:t xml:space="preserve"> </w:t>
      </w:r>
      <w:r w:rsidRPr="00B25D32">
        <w:rPr>
          <w:rFonts w:ascii="Arial Narrow" w:hAnsi="Arial Narrow" w:cs="Arial"/>
        </w:rPr>
        <w:t>sistemas” (artículo 1).</w:t>
      </w:r>
    </w:p>
    <w:p w:rsidR="00C0226E" w:rsidRPr="00B25D32" w:rsidRDefault="00C0226E"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Es una Ley que ha surgido por el creciente y constante avance tecnológico de la</w:t>
      </w:r>
      <w:r w:rsidR="00C0226E" w:rsidRPr="00B25D32">
        <w:rPr>
          <w:rFonts w:ascii="Arial Narrow" w:hAnsi="Arial Narrow" w:cs="Arial"/>
        </w:rPr>
        <w:t xml:space="preserve"> </w:t>
      </w:r>
      <w:r w:rsidRPr="00B25D32">
        <w:rPr>
          <w:rFonts w:ascii="Arial Narrow" w:hAnsi="Arial Narrow" w:cs="Arial"/>
        </w:rPr>
        <w:t>informática, dentro de un mundo que está globalizándose, y en el cual, prácticamente,</w:t>
      </w:r>
      <w:r w:rsidR="00C0226E" w:rsidRPr="00B25D32">
        <w:rPr>
          <w:rFonts w:ascii="Arial Narrow" w:hAnsi="Arial Narrow" w:cs="Arial"/>
        </w:rPr>
        <w:t xml:space="preserve"> </w:t>
      </w:r>
      <w:r w:rsidRPr="00B25D32">
        <w:rPr>
          <w:rFonts w:ascii="Arial Narrow" w:hAnsi="Arial Narrow" w:cs="Arial"/>
        </w:rPr>
        <w:t>han desaparecido las distancias; progresos con los que el Ecuador tiene que estar acorde.</w:t>
      </w:r>
      <w:r w:rsidR="00C0226E" w:rsidRPr="00B25D32">
        <w:rPr>
          <w:rFonts w:ascii="Arial Narrow" w:hAnsi="Arial Narrow" w:cs="Arial"/>
        </w:rPr>
        <w:t xml:space="preserve"> </w:t>
      </w:r>
      <w:r w:rsidRPr="00B25D32">
        <w:rPr>
          <w:rFonts w:ascii="Arial Narrow" w:hAnsi="Arial Narrow" w:cs="Arial"/>
        </w:rPr>
        <w:t>Esta Ley es una herramienta jurídica que permite el uso de servicios electrónicos,</w:t>
      </w:r>
      <w:r w:rsidR="00C0226E" w:rsidRPr="00B25D32">
        <w:rPr>
          <w:rFonts w:ascii="Arial Narrow" w:hAnsi="Arial Narrow" w:cs="Arial"/>
        </w:rPr>
        <w:t xml:space="preserve"> </w:t>
      </w:r>
      <w:r w:rsidRPr="00B25D32">
        <w:rPr>
          <w:rFonts w:ascii="Arial Narrow" w:hAnsi="Arial Narrow" w:cs="Arial"/>
        </w:rPr>
        <w:t>incluido el comercio electrónico, y el acceso con mayor facilidad a la cada vez más</w:t>
      </w:r>
      <w:r w:rsidR="00C0226E" w:rsidRPr="00B25D32">
        <w:rPr>
          <w:rFonts w:ascii="Arial Narrow" w:hAnsi="Arial Narrow" w:cs="Arial"/>
        </w:rPr>
        <w:t xml:space="preserve"> </w:t>
      </w:r>
      <w:r w:rsidRPr="00B25D32">
        <w:rPr>
          <w:rFonts w:ascii="Arial Narrow" w:hAnsi="Arial Narrow" w:cs="Arial"/>
        </w:rPr>
        <w:t>compleja red de los negocios internacionales.</w:t>
      </w:r>
    </w:p>
    <w:p w:rsidR="00C0226E" w:rsidRPr="00B25D32" w:rsidRDefault="00C0226E"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Dentro de los principios generales que señala esta Ley, se encuentra el</w:t>
      </w:r>
      <w:r w:rsidR="00C0226E" w:rsidRPr="00B25D32">
        <w:rPr>
          <w:rFonts w:ascii="Arial Narrow" w:hAnsi="Arial Narrow" w:cs="Arial"/>
        </w:rPr>
        <w:t xml:space="preserve"> </w:t>
      </w:r>
      <w:r w:rsidRPr="00B25D32">
        <w:rPr>
          <w:rFonts w:ascii="Arial Narrow" w:hAnsi="Arial Narrow" w:cs="Arial"/>
        </w:rPr>
        <w:t>establecido en el artículo 2: “Reconocimiento jurídico de los mensajes de datos.- Los</w:t>
      </w:r>
      <w:r w:rsidR="00C0226E" w:rsidRPr="00B25D32">
        <w:rPr>
          <w:rFonts w:ascii="Arial Narrow" w:hAnsi="Arial Narrow" w:cs="Arial"/>
        </w:rPr>
        <w:t xml:space="preserve"> </w:t>
      </w:r>
      <w:r w:rsidRPr="00B25D32">
        <w:rPr>
          <w:rFonts w:ascii="Arial Narrow" w:hAnsi="Arial Narrow" w:cs="Arial"/>
        </w:rPr>
        <w:t>mensajes de datos tendrán igual valor jurídico que los documentos escritos. Su eficacia,</w:t>
      </w:r>
      <w:r w:rsidR="00C0226E" w:rsidRPr="00B25D32">
        <w:rPr>
          <w:rFonts w:ascii="Arial Narrow" w:hAnsi="Arial Narrow" w:cs="Arial"/>
        </w:rPr>
        <w:t xml:space="preserve"> </w:t>
      </w:r>
      <w:r w:rsidRPr="00B25D32">
        <w:rPr>
          <w:rFonts w:ascii="Arial Narrow" w:hAnsi="Arial Narrow" w:cs="Arial"/>
        </w:rPr>
        <w:t>valoración y efectos se someterá al cumplimiento de lo establecido en esta ley y su</w:t>
      </w:r>
      <w:r w:rsidR="00C0226E" w:rsidRPr="00B25D32">
        <w:rPr>
          <w:rFonts w:ascii="Arial Narrow" w:hAnsi="Arial Narrow" w:cs="Arial"/>
        </w:rPr>
        <w:t xml:space="preserve"> </w:t>
      </w:r>
      <w:r w:rsidRPr="00B25D32">
        <w:rPr>
          <w:rFonts w:ascii="Arial Narrow" w:hAnsi="Arial Narrow" w:cs="Arial"/>
        </w:rPr>
        <w:t>reglamento”.</w:t>
      </w:r>
    </w:p>
    <w:p w:rsidR="008A0FC6" w:rsidRPr="00B25D32" w:rsidRDefault="008A0FC6"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Es un artículo muy claro, que abre una puerta enorme y cambia la estructura</w:t>
      </w:r>
      <w:r w:rsidR="00C0226E" w:rsidRPr="00B25D32">
        <w:rPr>
          <w:rFonts w:ascii="Arial Narrow" w:hAnsi="Arial Narrow" w:cs="Arial"/>
        </w:rPr>
        <w:t xml:space="preserve"> </w:t>
      </w:r>
      <w:r w:rsidRPr="00B25D32">
        <w:rPr>
          <w:rFonts w:ascii="Arial Narrow" w:hAnsi="Arial Narrow" w:cs="Arial"/>
        </w:rPr>
        <w:t>jurídica de algunas instituciones legales, como, por ejemplo, las obligaciones en materia</w:t>
      </w:r>
      <w:r w:rsidR="00C0226E" w:rsidRPr="00B25D32">
        <w:rPr>
          <w:rFonts w:ascii="Arial Narrow" w:hAnsi="Arial Narrow" w:cs="Arial"/>
        </w:rPr>
        <w:t xml:space="preserve"> </w:t>
      </w:r>
      <w:r w:rsidRPr="00B25D32">
        <w:rPr>
          <w:rFonts w:ascii="Arial Narrow" w:hAnsi="Arial Narrow" w:cs="Arial"/>
        </w:rPr>
        <w:t>civil, especialmente en materia de contratos, pues estos, gracias al avance tecnológica,</w:t>
      </w:r>
      <w:r w:rsidR="00C0226E" w:rsidRPr="00B25D32">
        <w:rPr>
          <w:rFonts w:ascii="Arial Narrow" w:hAnsi="Arial Narrow" w:cs="Arial"/>
        </w:rPr>
        <w:t xml:space="preserve"> </w:t>
      </w:r>
      <w:r w:rsidRPr="00B25D32">
        <w:rPr>
          <w:rFonts w:ascii="Arial Narrow" w:hAnsi="Arial Narrow" w:cs="Arial"/>
        </w:rPr>
        <w:t>ya no pueden únicamente ser documentos escritos; basta con que se los remita por la red</w:t>
      </w:r>
      <w:r w:rsidR="00C0226E" w:rsidRPr="00B25D32">
        <w:rPr>
          <w:rFonts w:ascii="Arial Narrow" w:hAnsi="Arial Narrow" w:cs="Arial"/>
        </w:rPr>
        <w:t xml:space="preserve"> </w:t>
      </w:r>
      <w:r w:rsidRPr="00B25D32">
        <w:rPr>
          <w:rFonts w:ascii="Arial Narrow" w:hAnsi="Arial Narrow" w:cs="Arial"/>
        </w:rPr>
        <w:t>al interesado, con cuya aprobación obtienen pleno valor legal.</w:t>
      </w:r>
    </w:p>
    <w:p w:rsidR="00C0226E" w:rsidRPr="00B25D32" w:rsidRDefault="00C0226E"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En esta Ley surge un nuevo concepto denominado “firma electrónica”, definido</w:t>
      </w:r>
      <w:r w:rsidR="00C0226E" w:rsidRPr="00B25D32">
        <w:rPr>
          <w:rFonts w:ascii="Arial Narrow" w:hAnsi="Arial Narrow" w:cs="Arial"/>
        </w:rPr>
        <w:t xml:space="preserve"> </w:t>
      </w:r>
      <w:r w:rsidRPr="00B25D32">
        <w:rPr>
          <w:rFonts w:ascii="Arial Narrow" w:hAnsi="Arial Narrow" w:cs="Arial"/>
        </w:rPr>
        <w:t>en el artículo 13 de la siguiente manera: “Son los datos en forma electrónica</w:t>
      </w:r>
      <w:r w:rsidR="00C0226E" w:rsidRPr="00B25D32">
        <w:rPr>
          <w:rFonts w:ascii="Arial Narrow" w:hAnsi="Arial Narrow" w:cs="Arial"/>
        </w:rPr>
        <w:t xml:space="preserve"> </w:t>
      </w:r>
      <w:r w:rsidRPr="00B25D32">
        <w:rPr>
          <w:rFonts w:ascii="Arial Narrow" w:hAnsi="Arial Narrow" w:cs="Arial"/>
        </w:rPr>
        <w:t>consignados en un mensaje de datos, adjuntados o lógicamente asociados al mismo, y</w:t>
      </w:r>
      <w:r w:rsidR="00C0226E" w:rsidRPr="00B25D32">
        <w:rPr>
          <w:rFonts w:ascii="Arial Narrow" w:hAnsi="Arial Narrow" w:cs="Arial"/>
        </w:rPr>
        <w:t xml:space="preserve"> </w:t>
      </w:r>
      <w:r w:rsidRPr="00B25D32">
        <w:rPr>
          <w:rFonts w:ascii="Arial Narrow" w:hAnsi="Arial Narrow" w:cs="Arial"/>
        </w:rPr>
        <w:t>que pueden ser utilizados para identificar al titular de la firma en relación con el</w:t>
      </w:r>
      <w:r w:rsidR="00C0226E" w:rsidRPr="00B25D32">
        <w:rPr>
          <w:rFonts w:ascii="Arial Narrow" w:hAnsi="Arial Narrow" w:cs="Arial"/>
        </w:rPr>
        <w:t xml:space="preserve"> </w:t>
      </w:r>
      <w:r w:rsidRPr="00B25D32">
        <w:rPr>
          <w:rFonts w:ascii="Arial Narrow" w:hAnsi="Arial Narrow" w:cs="Arial"/>
        </w:rPr>
        <w:t>mensaje de datos, e indicar que el titular de la firma aprueba y reconoce la información</w:t>
      </w:r>
      <w:r w:rsidR="00C0226E" w:rsidRPr="00B25D32">
        <w:rPr>
          <w:rFonts w:ascii="Arial Narrow" w:hAnsi="Arial Narrow" w:cs="Arial"/>
        </w:rPr>
        <w:t xml:space="preserve"> </w:t>
      </w:r>
      <w:r w:rsidRPr="00B25D32">
        <w:rPr>
          <w:rFonts w:ascii="Arial Narrow" w:hAnsi="Arial Narrow" w:cs="Arial"/>
        </w:rPr>
        <w:t>contenida en el mensaje de datos”.</w:t>
      </w:r>
    </w:p>
    <w:p w:rsidR="00C0226E" w:rsidRPr="00B25D32" w:rsidRDefault="00C0226E"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Así, la firma electrónica es la identificación del que emite o recibe el mensaje de</w:t>
      </w:r>
      <w:r w:rsidR="00C0226E" w:rsidRPr="00B25D32">
        <w:rPr>
          <w:rFonts w:ascii="Arial Narrow" w:hAnsi="Arial Narrow" w:cs="Arial"/>
        </w:rPr>
        <w:t xml:space="preserve"> </w:t>
      </w:r>
      <w:r w:rsidRPr="00B25D32">
        <w:rPr>
          <w:rFonts w:ascii="Arial Narrow" w:hAnsi="Arial Narrow" w:cs="Arial"/>
        </w:rPr>
        <w:t>datos, y la Ley, establece un mecanismo para comprobar que esta firma electrónica sea</w:t>
      </w:r>
      <w:r w:rsidR="00C0226E" w:rsidRPr="00B25D32">
        <w:rPr>
          <w:rFonts w:ascii="Arial Narrow" w:hAnsi="Arial Narrow" w:cs="Arial"/>
        </w:rPr>
        <w:t xml:space="preserve"> </w:t>
      </w:r>
      <w:r w:rsidRPr="00B25D32">
        <w:rPr>
          <w:rFonts w:ascii="Arial Narrow" w:hAnsi="Arial Narrow" w:cs="Arial"/>
        </w:rPr>
        <w:t>verídica: el certificado de firma electrónica, el cual, según su art. 20, “Es el mensaje de</w:t>
      </w:r>
      <w:r w:rsidR="00C0226E" w:rsidRPr="00B25D32">
        <w:rPr>
          <w:rFonts w:ascii="Arial Narrow" w:hAnsi="Arial Narrow" w:cs="Arial"/>
        </w:rPr>
        <w:t xml:space="preserve"> </w:t>
      </w:r>
      <w:r w:rsidRPr="00B25D32">
        <w:rPr>
          <w:rFonts w:ascii="Arial Narrow" w:hAnsi="Arial Narrow" w:cs="Arial"/>
        </w:rPr>
        <w:t>datos que certifica la vinculación de una firma electrónica con una persona determinada,</w:t>
      </w:r>
      <w:r w:rsidR="00C0226E" w:rsidRPr="00B25D32">
        <w:rPr>
          <w:rFonts w:ascii="Arial Narrow" w:hAnsi="Arial Narrow" w:cs="Arial"/>
        </w:rPr>
        <w:t xml:space="preserve"> </w:t>
      </w:r>
      <w:r w:rsidRPr="00B25D32">
        <w:rPr>
          <w:rFonts w:ascii="Arial Narrow" w:hAnsi="Arial Narrow" w:cs="Arial"/>
        </w:rPr>
        <w:t>a través de un proceso de comprobación que confirma su identidad”.</w:t>
      </w:r>
    </w:p>
    <w:p w:rsidR="00C0226E" w:rsidRPr="00B25D32" w:rsidRDefault="00C0226E"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También se establece entidades de certificación de información, que son “ las</w:t>
      </w:r>
      <w:r w:rsidR="00C0226E" w:rsidRPr="00B25D32">
        <w:rPr>
          <w:rFonts w:ascii="Arial Narrow" w:hAnsi="Arial Narrow" w:cs="Arial"/>
        </w:rPr>
        <w:t xml:space="preserve"> empresas </w:t>
      </w:r>
      <w:r w:rsidRPr="00B25D32">
        <w:rPr>
          <w:rFonts w:ascii="Arial Narrow" w:hAnsi="Arial Narrow" w:cs="Arial"/>
        </w:rPr>
        <w:t>unipersonales o personas jurídicas que emiten certificados de firma</w:t>
      </w:r>
      <w:r w:rsidR="00C0226E" w:rsidRPr="00B25D32">
        <w:rPr>
          <w:rFonts w:ascii="Arial Narrow" w:hAnsi="Arial Narrow" w:cs="Arial"/>
        </w:rPr>
        <w:t xml:space="preserve"> </w:t>
      </w:r>
      <w:r w:rsidRPr="00B25D32">
        <w:rPr>
          <w:rFonts w:ascii="Arial Narrow" w:hAnsi="Arial Narrow" w:cs="Arial"/>
        </w:rPr>
        <w:t>electrónica y pueden prestar otros servicios relacionados con la firma electrónica,</w:t>
      </w:r>
      <w:r w:rsidR="00C0226E" w:rsidRPr="00B25D32">
        <w:rPr>
          <w:rFonts w:ascii="Arial Narrow" w:hAnsi="Arial Narrow" w:cs="Arial"/>
        </w:rPr>
        <w:t xml:space="preserve"> </w:t>
      </w:r>
      <w:r w:rsidRPr="00B25D32">
        <w:rPr>
          <w:rFonts w:ascii="Arial Narrow" w:hAnsi="Arial Narrow" w:cs="Arial"/>
        </w:rPr>
        <w:t>autorizadas por el Consejo Nacional de Telecomunicaciones, según lo dispuesto en esta</w:t>
      </w:r>
      <w:r w:rsidR="00C0226E" w:rsidRPr="00B25D32">
        <w:rPr>
          <w:rFonts w:ascii="Arial Narrow" w:hAnsi="Arial Narrow" w:cs="Arial"/>
        </w:rPr>
        <w:t xml:space="preserve"> </w:t>
      </w:r>
      <w:r w:rsidRPr="00B25D32">
        <w:rPr>
          <w:rFonts w:ascii="Arial Narrow" w:hAnsi="Arial Narrow" w:cs="Arial"/>
        </w:rPr>
        <w:t>ley y el reglamento que deberá expedir el Presidente de la República.”, acorde a su</w:t>
      </w:r>
      <w:r w:rsidR="00C0226E" w:rsidRPr="00B25D32">
        <w:rPr>
          <w:rFonts w:ascii="Arial Narrow" w:hAnsi="Arial Narrow" w:cs="Arial"/>
        </w:rPr>
        <w:t xml:space="preserve"> </w:t>
      </w:r>
      <w:r w:rsidRPr="00B25D32">
        <w:rPr>
          <w:rFonts w:ascii="Arial Narrow" w:hAnsi="Arial Narrow" w:cs="Arial"/>
        </w:rPr>
        <w:t>art.29.</w:t>
      </w:r>
    </w:p>
    <w:p w:rsidR="00C0226E" w:rsidRPr="00B25D32" w:rsidRDefault="00C0226E"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El título III trata “De los servicios electrónicos, la contratación electrónica y</w:t>
      </w:r>
      <w:r w:rsidR="00C0226E" w:rsidRPr="00B25D32">
        <w:rPr>
          <w:rFonts w:ascii="Arial Narrow" w:hAnsi="Arial Narrow" w:cs="Arial"/>
        </w:rPr>
        <w:t xml:space="preserve"> </w:t>
      </w:r>
      <w:r w:rsidRPr="00B25D32">
        <w:rPr>
          <w:rFonts w:ascii="Arial Narrow" w:hAnsi="Arial Narrow" w:cs="Arial"/>
        </w:rPr>
        <w:t>telemática, los derechos de los usuarios, e instrumentos públicos”.</w:t>
      </w:r>
      <w:r w:rsidR="00E52E30" w:rsidRPr="00B25D32">
        <w:rPr>
          <w:rFonts w:ascii="Arial Narrow" w:hAnsi="Arial Narrow" w:cs="Arial"/>
        </w:rPr>
        <w:t xml:space="preserve"> </w:t>
      </w:r>
      <w:r w:rsidRPr="00B25D32">
        <w:rPr>
          <w:rFonts w:ascii="Arial Narrow" w:hAnsi="Arial Narrow" w:cs="Arial"/>
        </w:rPr>
        <w:t>El Capítulo I de este Título consta de un solo artículo, el 44, en el cual se ha</w:t>
      </w:r>
      <w:r w:rsidR="00E52E30" w:rsidRPr="00B25D32">
        <w:rPr>
          <w:rFonts w:ascii="Arial Narrow" w:hAnsi="Arial Narrow" w:cs="Arial"/>
        </w:rPr>
        <w:t xml:space="preserve"> </w:t>
      </w:r>
      <w:r w:rsidRPr="00B25D32">
        <w:rPr>
          <w:rFonts w:ascii="Arial Narrow" w:hAnsi="Arial Narrow" w:cs="Arial"/>
        </w:rPr>
        <w:t>establecido la necesidad de que se cumpla con las formalidades de ley, indicando: “</w:t>
      </w:r>
      <w:r w:rsidR="00E52E30" w:rsidRPr="00B25D32">
        <w:rPr>
          <w:rFonts w:ascii="Arial Narrow" w:hAnsi="Arial Narrow" w:cs="Arial"/>
        </w:rPr>
        <w:t xml:space="preserve"> </w:t>
      </w:r>
      <w:r w:rsidRPr="00B25D32">
        <w:rPr>
          <w:rFonts w:ascii="Arial Narrow" w:hAnsi="Arial Narrow" w:cs="Arial"/>
        </w:rPr>
        <w:t>Cualquier actividad, transacción mercantil, financiera o de servicios, que se realice con</w:t>
      </w:r>
      <w:r w:rsidR="00E52E30" w:rsidRPr="00B25D32">
        <w:rPr>
          <w:rFonts w:ascii="Arial Narrow" w:hAnsi="Arial Narrow" w:cs="Arial"/>
        </w:rPr>
        <w:t xml:space="preserve"> </w:t>
      </w:r>
      <w:r w:rsidRPr="00B25D32">
        <w:rPr>
          <w:rFonts w:ascii="Arial Narrow" w:hAnsi="Arial Narrow" w:cs="Arial"/>
        </w:rPr>
        <w:t>mensajes de datos, a través de redes electrónicas, se someterá a los requisitos y</w:t>
      </w:r>
      <w:r w:rsidR="00B84BF6" w:rsidRPr="00B25D32">
        <w:rPr>
          <w:rFonts w:ascii="Arial Narrow" w:hAnsi="Arial Narrow" w:cs="Arial"/>
        </w:rPr>
        <w:t xml:space="preserve"> </w:t>
      </w:r>
      <w:r w:rsidRPr="00B25D32">
        <w:rPr>
          <w:rFonts w:ascii="Arial Narrow" w:hAnsi="Arial Narrow" w:cs="Arial"/>
        </w:rPr>
        <w:t>solemnidades establecidos en la ley que las rija, en todo lo que fuere aplicable, y tendrá</w:t>
      </w:r>
      <w:r w:rsidR="00E52E30" w:rsidRPr="00B25D32">
        <w:rPr>
          <w:rFonts w:ascii="Arial Narrow" w:hAnsi="Arial Narrow" w:cs="Arial"/>
        </w:rPr>
        <w:t xml:space="preserve"> </w:t>
      </w:r>
      <w:r w:rsidRPr="00B25D32">
        <w:rPr>
          <w:rFonts w:ascii="Arial Narrow" w:hAnsi="Arial Narrow" w:cs="Arial"/>
        </w:rPr>
        <w:t>el mismo valor y los mismos efectos jurídicos que los señalados en dicha ley”.</w:t>
      </w:r>
    </w:p>
    <w:p w:rsidR="008A0FC6" w:rsidRPr="00B25D32" w:rsidRDefault="008A0FC6"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Este es una disposición importante que puede ser aplicada a un gran número de</w:t>
      </w:r>
      <w:r w:rsidR="00E52E30" w:rsidRPr="00B25D32">
        <w:rPr>
          <w:rFonts w:ascii="Arial Narrow" w:hAnsi="Arial Narrow" w:cs="Arial"/>
        </w:rPr>
        <w:t xml:space="preserve"> </w:t>
      </w:r>
      <w:r w:rsidRPr="00B25D32">
        <w:rPr>
          <w:rFonts w:ascii="Arial Narrow" w:hAnsi="Arial Narrow" w:cs="Arial"/>
        </w:rPr>
        <w:t>actividades, y, sobre todo, en lo que se refiere a los servicios, ya que si una persona</w:t>
      </w:r>
      <w:r w:rsidR="00E52E30" w:rsidRPr="00B25D32">
        <w:rPr>
          <w:rFonts w:ascii="Arial Narrow" w:hAnsi="Arial Narrow" w:cs="Arial"/>
        </w:rPr>
        <w:t xml:space="preserve"> </w:t>
      </w:r>
      <w:r w:rsidRPr="00B25D32">
        <w:rPr>
          <w:rFonts w:ascii="Arial Narrow" w:hAnsi="Arial Narrow" w:cs="Arial"/>
        </w:rPr>
        <w:t>natural o jurídica ofrece sus servicios por la red virtual, quien lo necesite podrá apreciar</w:t>
      </w:r>
      <w:r w:rsidR="00E52E30" w:rsidRPr="00B25D32">
        <w:rPr>
          <w:rFonts w:ascii="Arial Narrow" w:hAnsi="Arial Narrow" w:cs="Arial"/>
        </w:rPr>
        <w:t xml:space="preserve"> </w:t>
      </w:r>
      <w:r w:rsidRPr="00B25D32">
        <w:rPr>
          <w:rFonts w:ascii="Arial Narrow" w:hAnsi="Arial Narrow" w:cs="Arial"/>
        </w:rPr>
        <w:t>el servicio, valorarlo y luego pagarlo siempre que cumpla con los requisitos y las</w:t>
      </w:r>
      <w:r w:rsidR="00E52E30" w:rsidRPr="00B25D32">
        <w:rPr>
          <w:rFonts w:ascii="Arial Narrow" w:hAnsi="Arial Narrow" w:cs="Arial"/>
        </w:rPr>
        <w:t xml:space="preserve"> </w:t>
      </w:r>
      <w:r w:rsidRPr="00B25D32">
        <w:rPr>
          <w:rFonts w:ascii="Arial Narrow" w:hAnsi="Arial Narrow" w:cs="Arial"/>
        </w:rPr>
        <w:t>formalidades legales y le satisfaga personalmente. Este es un gran avance en la</w:t>
      </w:r>
      <w:r w:rsidR="00E52E30" w:rsidRPr="00B25D32">
        <w:rPr>
          <w:rFonts w:ascii="Arial Narrow" w:hAnsi="Arial Narrow" w:cs="Arial"/>
        </w:rPr>
        <w:t xml:space="preserve"> </w:t>
      </w:r>
      <w:r w:rsidRPr="00B25D32">
        <w:rPr>
          <w:rFonts w:ascii="Arial Narrow" w:hAnsi="Arial Narrow" w:cs="Arial"/>
        </w:rPr>
        <w:t>contratación, gracias al adelanto de la tecnología, surgiendo aquí una primera</w:t>
      </w:r>
      <w:r w:rsidR="00E52E30" w:rsidRPr="00B25D32">
        <w:rPr>
          <w:rFonts w:ascii="Arial Narrow" w:hAnsi="Arial Narrow" w:cs="Arial"/>
        </w:rPr>
        <w:t xml:space="preserve"> </w:t>
      </w:r>
      <w:r w:rsidRPr="00B25D32">
        <w:rPr>
          <w:rFonts w:ascii="Arial Narrow" w:hAnsi="Arial Narrow" w:cs="Arial"/>
        </w:rPr>
        <w:t>repercusión en el campo tributario, ya que al existir un mercado virtual, un negocio ya</w:t>
      </w:r>
      <w:r w:rsidR="00E52E30" w:rsidRPr="00B25D32">
        <w:rPr>
          <w:rFonts w:ascii="Arial Narrow" w:hAnsi="Arial Narrow" w:cs="Arial"/>
        </w:rPr>
        <w:t xml:space="preserve"> </w:t>
      </w:r>
      <w:r w:rsidRPr="00B25D32">
        <w:rPr>
          <w:rFonts w:ascii="Arial Narrow" w:hAnsi="Arial Narrow" w:cs="Arial"/>
        </w:rPr>
        <w:t>no del orden tradicional, ¿cómo podrá controlar la administración tributaria tradicional,</w:t>
      </w:r>
      <w:r w:rsidR="00E52E30" w:rsidRPr="00B25D32">
        <w:rPr>
          <w:rFonts w:ascii="Arial Narrow" w:hAnsi="Arial Narrow" w:cs="Arial"/>
        </w:rPr>
        <w:t xml:space="preserve"> </w:t>
      </w:r>
      <w:r w:rsidRPr="00B25D32">
        <w:rPr>
          <w:rFonts w:ascii="Arial Narrow" w:hAnsi="Arial Narrow" w:cs="Arial"/>
        </w:rPr>
        <w:t>que se declare correctamente, por un lado la renta y por el otro el valor agregado de los</w:t>
      </w:r>
      <w:r w:rsidR="00B84BF6" w:rsidRPr="00B25D32">
        <w:rPr>
          <w:rFonts w:ascii="Arial Narrow" w:hAnsi="Arial Narrow" w:cs="Arial"/>
        </w:rPr>
        <w:t xml:space="preserve"> </w:t>
      </w:r>
      <w:r w:rsidRPr="00B25D32">
        <w:rPr>
          <w:rFonts w:ascii="Arial Narrow" w:hAnsi="Arial Narrow" w:cs="Arial"/>
        </w:rPr>
        <w:t>servicios que se ha prestado en forma virtual? Es evidente que se pueda evadir al Fisco</w:t>
      </w:r>
      <w:r w:rsidR="00E52E30" w:rsidRPr="00B25D32">
        <w:rPr>
          <w:rFonts w:ascii="Arial Narrow" w:hAnsi="Arial Narrow" w:cs="Arial"/>
        </w:rPr>
        <w:t xml:space="preserve"> </w:t>
      </w:r>
      <w:r w:rsidRPr="00B25D32">
        <w:rPr>
          <w:rFonts w:ascii="Arial Narrow" w:hAnsi="Arial Narrow" w:cs="Arial"/>
        </w:rPr>
        <w:t>operando por la red.</w:t>
      </w:r>
    </w:p>
    <w:p w:rsidR="00E52E30" w:rsidRPr="00B25D32" w:rsidRDefault="00E52E30"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Y en lo que tiene que ve</w:t>
      </w:r>
      <w:r w:rsidR="00E52E30" w:rsidRPr="00B25D32">
        <w:rPr>
          <w:rFonts w:ascii="Arial Narrow" w:hAnsi="Arial Narrow" w:cs="Arial"/>
        </w:rPr>
        <w:t>r con la materia central de este módulo</w:t>
      </w:r>
      <w:r w:rsidRPr="00B25D32">
        <w:rPr>
          <w:rFonts w:ascii="Arial Narrow" w:hAnsi="Arial Narrow" w:cs="Arial"/>
        </w:rPr>
        <w:t>, debemos señalar</w:t>
      </w:r>
      <w:r w:rsidR="00E52E30" w:rsidRPr="00B25D32">
        <w:rPr>
          <w:rFonts w:ascii="Arial Narrow" w:hAnsi="Arial Narrow" w:cs="Arial"/>
        </w:rPr>
        <w:t xml:space="preserve"> </w:t>
      </w:r>
      <w:r w:rsidRPr="00B25D32">
        <w:rPr>
          <w:rFonts w:ascii="Arial Narrow" w:hAnsi="Arial Narrow" w:cs="Arial"/>
        </w:rPr>
        <w:t>que el Capítulo IV de este Título se refiere concretamente a los “Instrumentos</w:t>
      </w:r>
      <w:r w:rsidR="00E52E30" w:rsidRPr="00B25D32">
        <w:rPr>
          <w:rFonts w:ascii="Arial Narrow" w:hAnsi="Arial Narrow" w:cs="Arial"/>
        </w:rPr>
        <w:t xml:space="preserve"> </w:t>
      </w:r>
      <w:r w:rsidRPr="00B25D32">
        <w:rPr>
          <w:rFonts w:ascii="Arial Narrow" w:hAnsi="Arial Narrow" w:cs="Arial"/>
        </w:rPr>
        <w:t>Públicos”. También consta de un solo artículo, el 51, que dispone: “Instrumentos</w:t>
      </w:r>
      <w:r w:rsidR="00E52E30" w:rsidRPr="00B25D32">
        <w:rPr>
          <w:rFonts w:ascii="Arial Narrow" w:hAnsi="Arial Narrow" w:cs="Arial"/>
        </w:rPr>
        <w:t xml:space="preserve"> </w:t>
      </w:r>
      <w:r w:rsidRPr="00B25D32">
        <w:rPr>
          <w:rFonts w:ascii="Arial Narrow" w:hAnsi="Arial Narrow" w:cs="Arial"/>
        </w:rPr>
        <w:t>públicos electrónicos.- Se reconoce la validez jurídica de los mensajes de datos</w:t>
      </w:r>
      <w:r w:rsidR="00E52E30" w:rsidRPr="00B25D32">
        <w:rPr>
          <w:rFonts w:ascii="Arial Narrow" w:hAnsi="Arial Narrow" w:cs="Arial"/>
        </w:rPr>
        <w:t xml:space="preserve"> </w:t>
      </w:r>
      <w:r w:rsidRPr="00B25D32">
        <w:rPr>
          <w:rFonts w:ascii="Arial Narrow" w:hAnsi="Arial Narrow" w:cs="Arial"/>
        </w:rPr>
        <w:t>otorgados, conferidos, autorizados o expedidos por y ante autoridad competente y</w:t>
      </w:r>
      <w:r w:rsidR="00E52E30" w:rsidRPr="00B25D32">
        <w:rPr>
          <w:rFonts w:ascii="Arial Narrow" w:hAnsi="Arial Narrow" w:cs="Arial"/>
        </w:rPr>
        <w:t xml:space="preserve"> </w:t>
      </w:r>
      <w:r w:rsidRPr="00B25D32">
        <w:rPr>
          <w:rFonts w:ascii="Arial Narrow" w:hAnsi="Arial Narrow" w:cs="Arial"/>
        </w:rPr>
        <w:t>firmados electrónicamente.</w:t>
      </w:r>
    </w:p>
    <w:p w:rsidR="00E52E30" w:rsidRPr="00B25D32" w:rsidRDefault="00E52E30"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“Dichos instrumentos públicos electrónicos deberán observar los requisitos,</w:t>
      </w:r>
      <w:r w:rsidR="00E52E30" w:rsidRPr="00B25D32">
        <w:rPr>
          <w:rFonts w:ascii="Arial Narrow" w:hAnsi="Arial Narrow" w:cs="Arial"/>
        </w:rPr>
        <w:t xml:space="preserve"> </w:t>
      </w:r>
      <w:r w:rsidRPr="00B25D32">
        <w:rPr>
          <w:rFonts w:ascii="Arial Narrow" w:hAnsi="Arial Narrow" w:cs="Arial"/>
        </w:rPr>
        <w:t>formalidades y solemnidades exigidos por la ley y demás normas aplicables”.</w:t>
      </w:r>
    </w:p>
    <w:p w:rsidR="00E52E30" w:rsidRPr="00B25D32" w:rsidRDefault="00E52E30"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 </w:t>
      </w: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Lo establecido en este artículo podría complicar lo tradicionalmente establecido</w:t>
      </w:r>
      <w:r w:rsidR="00E52E30" w:rsidRPr="00B25D32">
        <w:rPr>
          <w:rFonts w:ascii="Arial Narrow" w:hAnsi="Arial Narrow" w:cs="Arial"/>
        </w:rPr>
        <w:t xml:space="preserve"> </w:t>
      </w:r>
      <w:r w:rsidRPr="00B25D32">
        <w:rPr>
          <w:rFonts w:ascii="Arial Narrow" w:hAnsi="Arial Narrow" w:cs="Arial"/>
        </w:rPr>
        <w:t>en la legislación notarial, como lo hemos visto con respecto a las escrituras públicas;</w:t>
      </w:r>
      <w:r w:rsidR="00E52E30" w:rsidRPr="00B25D32">
        <w:rPr>
          <w:rFonts w:ascii="Arial Narrow" w:hAnsi="Arial Narrow" w:cs="Arial"/>
        </w:rPr>
        <w:t xml:space="preserve"> Nos preguntamos ¿có</w:t>
      </w:r>
      <w:r w:rsidRPr="00B25D32">
        <w:rPr>
          <w:rFonts w:ascii="Arial Narrow" w:hAnsi="Arial Narrow" w:cs="Arial"/>
        </w:rPr>
        <w:t>mo se podría elevar a escritura pública la compraventa de un</w:t>
      </w:r>
      <w:r w:rsidR="00E52E30" w:rsidRPr="00B25D32">
        <w:rPr>
          <w:rFonts w:ascii="Arial Narrow" w:hAnsi="Arial Narrow" w:cs="Arial"/>
        </w:rPr>
        <w:t xml:space="preserve"> </w:t>
      </w:r>
      <w:r w:rsidRPr="00B25D32">
        <w:rPr>
          <w:rFonts w:ascii="Arial Narrow" w:hAnsi="Arial Narrow" w:cs="Arial"/>
        </w:rPr>
        <w:t>inmueble hecha a través del mensaje de</w:t>
      </w:r>
      <w:r w:rsidR="00E52E30" w:rsidRPr="00B25D32">
        <w:rPr>
          <w:rFonts w:ascii="Arial Narrow" w:hAnsi="Arial Narrow" w:cs="Arial"/>
        </w:rPr>
        <w:t xml:space="preserve"> </w:t>
      </w:r>
      <w:r w:rsidRPr="00B25D32">
        <w:rPr>
          <w:rFonts w:ascii="Arial Narrow" w:hAnsi="Arial Narrow" w:cs="Arial"/>
        </w:rPr>
        <w:t>datos, si por ejemplo, la matriz se envía</w:t>
      </w:r>
      <w:r w:rsidR="00E52E30" w:rsidRPr="00B25D32">
        <w:rPr>
          <w:rFonts w:ascii="Arial Narrow" w:hAnsi="Arial Narrow" w:cs="Arial"/>
        </w:rPr>
        <w:t xml:space="preserve"> </w:t>
      </w:r>
      <w:r w:rsidRPr="00B25D32">
        <w:rPr>
          <w:rFonts w:ascii="Arial Narrow" w:hAnsi="Arial Narrow" w:cs="Arial"/>
        </w:rPr>
        <w:t>electrónicamente, desde el cantón Quito, al cantón Rumiñahui, encontrándose en Quito</w:t>
      </w:r>
      <w:r w:rsidR="00E52E30" w:rsidRPr="00B25D32">
        <w:rPr>
          <w:rFonts w:ascii="Arial Narrow" w:hAnsi="Arial Narrow" w:cs="Arial"/>
        </w:rPr>
        <w:t xml:space="preserve"> </w:t>
      </w:r>
      <w:r w:rsidRPr="00B25D32">
        <w:rPr>
          <w:rFonts w:ascii="Arial Narrow" w:hAnsi="Arial Narrow" w:cs="Arial"/>
        </w:rPr>
        <w:t>el vendedor y en Sangolquí el comprador? Esta nueva ley deja abierta la posibilidad de</w:t>
      </w:r>
      <w:r w:rsidR="00E52E30" w:rsidRPr="00B25D32">
        <w:rPr>
          <w:rFonts w:ascii="Arial Narrow" w:hAnsi="Arial Narrow" w:cs="Arial"/>
        </w:rPr>
        <w:t xml:space="preserve"> </w:t>
      </w:r>
      <w:r w:rsidRPr="00B25D32">
        <w:rPr>
          <w:rFonts w:ascii="Arial Narrow" w:hAnsi="Arial Narrow" w:cs="Arial"/>
        </w:rPr>
        <w:t>que esta contratación de compraventa se llegue a efectuar con las simples firmas</w:t>
      </w:r>
      <w:r w:rsidR="00E52E30" w:rsidRPr="00B25D32">
        <w:rPr>
          <w:rFonts w:ascii="Arial Narrow" w:hAnsi="Arial Narrow" w:cs="Arial"/>
        </w:rPr>
        <w:t xml:space="preserve"> </w:t>
      </w:r>
      <w:r w:rsidRPr="00B25D32">
        <w:rPr>
          <w:rFonts w:ascii="Arial Narrow" w:hAnsi="Arial Narrow" w:cs="Arial"/>
        </w:rPr>
        <w:t>electrónicas del comprador y del vendedor, ante el notario público que envía por medio</w:t>
      </w:r>
      <w:r w:rsidR="00E52E30" w:rsidRPr="00B25D32">
        <w:rPr>
          <w:rFonts w:ascii="Arial Narrow" w:hAnsi="Arial Narrow" w:cs="Arial"/>
        </w:rPr>
        <w:t xml:space="preserve"> </w:t>
      </w:r>
      <w:r w:rsidRPr="00B25D32">
        <w:rPr>
          <w:rFonts w:ascii="Arial Narrow" w:hAnsi="Arial Narrow" w:cs="Arial"/>
        </w:rPr>
        <w:t>del fax la matriz. Tal instrumento estaría realizado sin cumplir con lo dispuesto en el ya</w:t>
      </w:r>
      <w:r w:rsidR="00B84BF6" w:rsidRPr="00B25D32">
        <w:rPr>
          <w:rFonts w:ascii="Arial Narrow" w:hAnsi="Arial Narrow" w:cs="Arial"/>
        </w:rPr>
        <w:t xml:space="preserve"> </w:t>
      </w:r>
      <w:r w:rsidRPr="00B25D32">
        <w:rPr>
          <w:rFonts w:ascii="Arial Narrow" w:hAnsi="Arial Narrow" w:cs="Arial"/>
        </w:rPr>
        <w:t>visto artículo 18 de la Ley Notarial en cuanto a las atribuciones de los notarios de</w:t>
      </w:r>
      <w:r w:rsidR="00E52E30" w:rsidRPr="00B25D32">
        <w:rPr>
          <w:rFonts w:ascii="Arial Narrow" w:hAnsi="Arial Narrow" w:cs="Arial"/>
        </w:rPr>
        <w:t xml:space="preserve"> </w:t>
      </w:r>
      <w:r w:rsidRPr="00B25D32">
        <w:rPr>
          <w:rFonts w:ascii="Arial Narrow" w:hAnsi="Arial Narrow" w:cs="Arial"/>
        </w:rPr>
        <w:t>“redactar las correspondientes escrituras”, existiendo además el problema de cómo</w:t>
      </w:r>
      <w:r w:rsidR="00E52E30" w:rsidRPr="00B25D32">
        <w:rPr>
          <w:rFonts w:ascii="Arial Narrow" w:hAnsi="Arial Narrow" w:cs="Arial"/>
        </w:rPr>
        <w:t xml:space="preserve"> </w:t>
      </w:r>
      <w:r w:rsidRPr="00B25D32">
        <w:rPr>
          <w:rFonts w:ascii="Arial Narrow" w:hAnsi="Arial Narrow" w:cs="Arial"/>
        </w:rPr>
        <w:t>puede cumplir su obligación de exigir, antes de la celebración de un contrato, “ el pago</w:t>
      </w:r>
      <w:r w:rsidR="00E52E30" w:rsidRPr="00B25D32">
        <w:rPr>
          <w:rFonts w:ascii="Arial Narrow" w:hAnsi="Arial Narrow" w:cs="Arial"/>
        </w:rPr>
        <w:t xml:space="preserve"> </w:t>
      </w:r>
      <w:r w:rsidRPr="00B25D32">
        <w:rPr>
          <w:rFonts w:ascii="Arial Narrow" w:hAnsi="Arial Narrow" w:cs="Arial"/>
        </w:rPr>
        <w:t>de los impuestos relativos” (art.19, literal b) ibídem) a tal contrato, si no estaría</w:t>
      </w:r>
      <w:r w:rsidR="00E52E30" w:rsidRPr="00B25D32">
        <w:rPr>
          <w:rFonts w:ascii="Arial Narrow" w:hAnsi="Arial Narrow" w:cs="Arial"/>
        </w:rPr>
        <w:t xml:space="preserve"> </w:t>
      </w:r>
      <w:r w:rsidRPr="00B25D32">
        <w:rPr>
          <w:rFonts w:ascii="Arial Narrow" w:hAnsi="Arial Narrow" w:cs="Arial"/>
        </w:rPr>
        <w:t>determinada la preeminencia tributaria de alguno de los municipios, más aún cuando el</w:t>
      </w:r>
      <w:r w:rsidR="00E52E30" w:rsidRPr="00B25D32">
        <w:rPr>
          <w:rFonts w:ascii="Arial Narrow" w:hAnsi="Arial Narrow" w:cs="Arial"/>
        </w:rPr>
        <w:t xml:space="preserve"> </w:t>
      </w:r>
      <w:r w:rsidRPr="00B25D32">
        <w:rPr>
          <w:rFonts w:ascii="Arial Narrow" w:hAnsi="Arial Narrow" w:cs="Arial"/>
        </w:rPr>
        <w:t>bien podría estar situado en otra localidad cantonal.</w:t>
      </w:r>
    </w:p>
    <w:p w:rsidR="008A0FC6" w:rsidRPr="00B25D32" w:rsidRDefault="008A0FC6"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Aquí, aparece, una vez más, el hecho que nuestros legisladores demuestran no</w:t>
      </w:r>
      <w:r w:rsidR="00E52E30" w:rsidRPr="00B25D32">
        <w:rPr>
          <w:rFonts w:ascii="Arial Narrow" w:hAnsi="Arial Narrow" w:cs="Arial"/>
        </w:rPr>
        <w:t xml:space="preserve"> </w:t>
      </w:r>
      <w:r w:rsidRPr="00B25D32">
        <w:rPr>
          <w:rFonts w:ascii="Arial Narrow" w:hAnsi="Arial Narrow" w:cs="Arial"/>
        </w:rPr>
        <w:t>estar en contacto directo con las realidades que se viven en el país, creando</w:t>
      </w:r>
      <w:r w:rsidR="00B84BF6" w:rsidRPr="00B25D32">
        <w:rPr>
          <w:rFonts w:ascii="Arial Narrow" w:hAnsi="Arial Narrow" w:cs="Arial"/>
        </w:rPr>
        <w:t>,</w:t>
      </w:r>
      <w:r w:rsidRPr="00B25D32">
        <w:rPr>
          <w:rFonts w:ascii="Arial Narrow" w:hAnsi="Arial Narrow" w:cs="Arial"/>
        </w:rPr>
        <w:t xml:space="preserve"> </w:t>
      </w:r>
      <w:proofErr w:type="spellStart"/>
      <w:r w:rsidRPr="00B25D32">
        <w:rPr>
          <w:rFonts w:ascii="Arial Narrow" w:hAnsi="Arial Narrow" w:cs="Arial"/>
        </w:rPr>
        <w:t>transplantado</w:t>
      </w:r>
      <w:proofErr w:type="spellEnd"/>
      <w:r w:rsidRPr="00B25D32">
        <w:rPr>
          <w:rFonts w:ascii="Arial Narrow" w:hAnsi="Arial Narrow" w:cs="Arial"/>
        </w:rPr>
        <w:t xml:space="preserve"> o </w:t>
      </w:r>
      <w:r w:rsidR="00B84BF6" w:rsidRPr="00B25D32">
        <w:rPr>
          <w:rFonts w:ascii="Arial Narrow" w:hAnsi="Arial Narrow" w:cs="Arial"/>
        </w:rPr>
        <w:t xml:space="preserve"> clonando</w:t>
      </w:r>
      <w:r w:rsidRPr="00B25D32">
        <w:rPr>
          <w:rFonts w:ascii="Arial Narrow" w:hAnsi="Arial Narrow" w:cs="Arial"/>
        </w:rPr>
        <w:t xml:space="preserve"> leyes surgidas en naciones más avanzadas, y que, por lo</w:t>
      </w:r>
      <w:r w:rsidR="00E52E30" w:rsidRPr="00B25D32">
        <w:rPr>
          <w:rFonts w:ascii="Arial Narrow" w:hAnsi="Arial Narrow" w:cs="Arial"/>
        </w:rPr>
        <w:t xml:space="preserve"> </w:t>
      </w:r>
      <w:r w:rsidRPr="00B25D32">
        <w:rPr>
          <w:rFonts w:ascii="Arial Narrow" w:hAnsi="Arial Narrow" w:cs="Arial"/>
        </w:rPr>
        <w:t>mismo, son difíciles de aplicar o cumplir acorde con nuestros progresos culturales y</w:t>
      </w:r>
      <w:r w:rsidR="00E52E30" w:rsidRPr="00B25D32">
        <w:rPr>
          <w:rFonts w:ascii="Arial Narrow" w:hAnsi="Arial Narrow" w:cs="Arial"/>
        </w:rPr>
        <w:t xml:space="preserve"> </w:t>
      </w:r>
      <w:r w:rsidRPr="00B25D32">
        <w:rPr>
          <w:rFonts w:ascii="Arial Narrow" w:hAnsi="Arial Narrow" w:cs="Arial"/>
        </w:rPr>
        <w:t>tecnológicos. Este punto de los instrumentos públicos en relación a lo electrónico, lo</w:t>
      </w:r>
      <w:r w:rsidR="00E52E30" w:rsidRPr="00B25D32">
        <w:rPr>
          <w:rFonts w:ascii="Arial Narrow" w:hAnsi="Arial Narrow" w:cs="Arial"/>
        </w:rPr>
        <w:t xml:space="preserve"> </w:t>
      </w:r>
      <w:r w:rsidRPr="00B25D32">
        <w:rPr>
          <w:rFonts w:ascii="Arial Narrow" w:hAnsi="Arial Narrow" w:cs="Arial"/>
        </w:rPr>
        <w:t>vemos al momento, bastante conflictivo en cuanto a su aplicación práctica, exigiendo la</w:t>
      </w:r>
      <w:r w:rsidR="00E52E30" w:rsidRPr="00B25D32">
        <w:rPr>
          <w:rFonts w:ascii="Arial Narrow" w:hAnsi="Arial Narrow" w:cs="Arial"/>
        </w:rPr>
        <w:t xml:space="preserve"> </w:t>
      </w:r>
      <w:r w:rsidRPr="00B25D32">
        <w:rPr>
          <w:rFonts w:ascii="Arial Narrow" w:hAnsi="Arial Narrow" w:cs="Arial"/>
        </w:rPr>
        <w:t>inmediata reforma de algunas leyes, empezando por la notarial, para evitar confusas y</w:t>
      </w:r>
      <w:r w:rsidR="00E52E30" w:rsidRPr="00B25D32">
        <w:rPr>
          <w:rFonts w:ascii="Arial Narrow" w:hAnsi="Arial Narrow" w:cs="Arial"/>
        </w:rPr>
        <w:t xml:space="preserve"> </w:t>
      </w:r>
      <w:r w:rsidRPr="00B25D32">
        <w:rPr>
          <w:rFonts w:ascii="Arial Narrow" w:hAnsi="Arial Narrow" w:cs="Arial"/>
        </w:rPr>
        <w:t>aún dolosas interpretaciones aplicativas de una Ley, como la del comercio electrónico</w:t>
      </w:r>
      <w:r w:rsidR="00E52E30" w:rsidRPr="00B25D32">
        <w:rPr>
          <w:rFonts w:ascii="Arial Narrow" w:hAnsi="Arial Narrow" w:cs="Arial"/>
        </w:rPr>
        <w:t xml:space="preserve"> </w:t>
      </w:r>
      <w:r w:rsidRPr="00B25D32">
        <w:rPr>
          <w:rFonts w:ascii="Arial Narrow" w:hAnsi="Arial Narrow" w:cs="Arial"/>
        </w:rPr>
        <w:t>expedida con la loable finalidad de normar, regular y controlar los actos y contratos de</w:t>
      </w:r>
      <w:r w:rsidR="00E52E30" w:rsidRPr="00B25D32">
        <w:rPr>
          <w:rFonts w:ascii="Arial Narrow" w:hAnsi="Arial Narrow" w:cs="Arial"/>
        </w:rPr>
        <w:t xml:space="preserve"> </w:t>
      </w:r>
      <w:r w:rsidRPr="00B25D32">
        <w:rPr>
          <w:rFonts w:ascii="Arial Narrow" w:hAnsi="Arial Narrow" w:cs="Arial"/>
        </w:rPr>
        <w:lastRenderedPageBreak/>
        <w:t>carácter civil y mercantil que se realizan a través del servicio de redes electrónicas,</w:t>
      </w:r>
      <w:r w:rsidR="00E52E30" w:rsidRPr="00B25D32">
        <w:rPr>
          <w:rFonts w:ascii="Arial Narrow" w:hAnsi="Arial Narrow" w:cs="Arial"/>
        </w:rPr>
        <w:t xml:space="preserve"> </w:t>
      </w:r>
      <w:r w:rsidRPr="00B25D32">
        <w:rPr>
          <w:rFonts w:ascii="Arial Narrow" w:hAnsi="Arial Narrow" w:cs="Arial"/>
        </w:rPr>
        <w:t>incluida la de Internet, como expresamente se lo destaca en su Considerando cuarto.</w:t>
      </w:r>
    </w:p>
    <w:p w:rsidR="00E52E30" w:rsidRPr="00B25D32" w:rsidRDefault="00E52E30" w:rsidP="00B84BF6">
      <w:pPr>
        <w:autoSpaceDE w:val="0"/>
        <w:autoSpaceDN w:val="0"/>
        <w:adjustRightInd w:val="0"/>
        <w:spacing w:after="0" w:line="240" w:lineRule="auto"/>
        <w:jc w:val="both"/>
        <w:rPr>
          <w:rFonts w:ascii="Arial Narrow" w:hAnsi="Arial Narrow" w:cs="Arial"/>
        </w:rPr>
      </w:pPr>
    </w:p>
    <w:p w:rsidR="00E52E30"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Finalmente, cabe señalar que esta Ley, dentro de sus Disposiciones Generales, la</w:t>
      </w:r>
      <w:r w:rsidR="00B84BF6" w:rsidRPr="00B25D32">
        <w:rPr>
          <w:rFonts w:ascii="Arial Narrow" w:hAnsi="Arial Narrow" w:cs="Arial"/>
        </w:rPr>
        <w:t xml:space="preserve"> </w:t>
      </w:r>
      <w:r w:rsidRPr="00B25D32">
        <w:rPr>
          <w:rFonts w:ascii="Arial Narrow" w:hAnsi="Arial Narrow" w:cs="Arial"/>
        </w:rPr>
        <w:t>novena, de “Glosario de términos”, establece la “factura electrónica”, como el</w:t>
      </w:r>
      <w:r w:rsidR="00B84BF6" w:rsidRPr="00B25D32">
        <w:rPr>
          <w:rFonts w:ascii="Arial Narrow" w:hAnsi="Arial Narrow" w:cs="Arial"/>
        </w:rPr>
        <w:t xml:space="preserve"> </w:t>
      </w:r>
      <w:r w:rsidRPr="00B25D32">
        <w:rPr>
          <w:rFonts w:ascii="Arial Narrow" w:hAnsi="Arial Narrow" w:cs="Arial"/>
        </w:rPr>
        <w:t>“Conjunto de registros lógicos archivados en soportes susceptibles de ser leídos por</w:t>
      </w:r>
      <w:r w:rsidR="00B84BF6" w:rsidRPr="00B25D32">
        <w:rPr>
          <w:rFonts w:ascii="Arial Narrow" w:hAnsi="Arial Narrow" w:cs="Arial"/>
        </w:rPr>
        <w:t xml:space="preserve"> </w:t>
      </w:r>
      <w:r w:rsidRPr="00B25D32">
        <w:rPr>
          <w:rFonts w:ascii="Arial Narrow" w:hAnsi="Arial Narrow" w:cs="Arial"/>
        </w:rPr>
        <w:t>equipos electrónicos de procesamiento de datos que documentan la transferencia de</w:t>
      </w:r>
      <w:r w:rsidR="00B84BF6" w:rsidRPr="00B25D32">
        <w:rPr>
          <w:rFonts w:ascii="Arial Narrow" w:hAnsi="Arial Narrow" w:cs="Arial"/>
        </w:rPr>
        <w:t xml:space="preserve"> </w:t>
      </w:r>
      <w:r w:rsidRPr="00B25D32">
        <w:rPr>
          <w:rFonts w:ascii="Arial Narrow" w:hAnsi="Arial Narrow" w:cs="Arial"/>
        </w:rPr>
        <w:t>bienes y servicios, cumpliendo los requisitos exigidos por las Leyes Tributarias,</w:t>
      </w:r>
      <w:r w:rsidR="00B84BF6" w:rsidRPr="00B25D32">
        <w:rPr>
          <w:rFonts w:ascii="Arial Narrow" w:hAnsi="Arial Narrow" w:cs="Arial"/>
        </w:rPr>
        <w:t xml:space="preserve"> </w:t>
      </w:r>
      <w:r w:rsidRPr="00B25D32">
        <w:rPr>
          <w:rFonts w:ascii="Arial Narrow" w:hAnsi="Arial Narrow" w:cs="Arial"/>
        </w:rPr>
        <w:t>Mercantiles y más normas y reglamentos vigentes”.</w:t>
      </w:r>
      <w:r w:rsidR="00E52E30" w:rsidRPr="00B25D32">
        <w:rPr>
          <w:rFonts w:ascii="Arial Narrow" w:hAnsi="Arial Narrow" w:cs="Arial"/>
        </w:rPr>
        <w:t xml:space="preserve"> </w:t>
      </w:r>
      <w:r w:rsidRPr="00B25D32">
        <w:rPr>
          <w:rFonts w:ascii="Arial Narrow" w:hAnsi="Arial Narrow" w:cs="Arial"/>
        </w:rPr>
        <w:t>Es decir que las facturas de papel desaparecerían, reemplazadas por estas</w:t>
      </w:r>
      <w:r w:rsidR="00E52E30" w:rsidRPr="00B25D32">
        <w:rPr>
          <w:rFonts w:ascii="Arial Narrow" w:hAnsi="Arial Narrow" w:cs="Arial"/>
        </w:rPr>
        <w:t xml:space="preserve"> </w:t>
      </w:r>
      <w:r w:rsidRPr="00B25D32">
        <w:rPr>
          <w:rFonts w:ascii="Arial Narrow" w:hAnsi="Arial Narrow" w:cs="Arial"/>
        </w:rPr>
        <w:t xml:space="preserve">nuevas. </w:t>
      </w:r>
      <w:proofErr w:type="gramStart"/>
      <w:r w:rsidRPr="00B25D32">
        <w:rPr>
          <w:rFonts w:ascii="Arial Narrow" w:hAnsi="Arial Narrow" w:cs="Arial"/>
        </w:rPr>
        <w:t>Mas</w:t>
      </w:r>
      <w:proofErr w:type="gramEnd"/>
      <w:r w:rsidRPr="00B25D32">
        <w:rPr>
          <w:rFonts w:ascii="Arial Narrow" w:hAnsi="Arial Narrow" w:cs="Arial"/>
        </w:rPr>
        <w:t>, nos surgen otras inquietudes: ¿Quién podrá controlar la emisión de las</w:t>
      </w:r>
      <w:r w:rsidR="00E52E30" w:rsidRPr="00B25D32">
        <w:rPr>
          <w:rFonts w:ascii="Arial Narrow" w:hAnsi="Arial Narrow" w:cs="Arial"/>
        </w:rPr>
        <w:t xml:space="preserve"> </w:t>
      </w:r>
      <w:r w:rsidRPr="00B25D32">
        <w:rPr>
          <w:rFonts w:ascii="Arial Narrow" w:hAnsi="Arial Narrow" w:cs="Arial"/>
        </w:rPr>
        <w:t>facturas electrónicas? ¿Cómo se podrá realizar un chequeo preciso de cuántas facturas</w:t>
      </w:r>
      <w:r w:rsidR="00E52E30" w:rsidRPr="00B25D32">
        <w:rPr>
          <w:rFonts w:ascii="Arial Narrow" w:hAnsi="Arial Narrow" w:cs="Arial"/>
        </w:rPr>
        <w:t xml:space="preserve"> </w:t>
      </w:r>
      <w:r w:rsidRPr="00B25D32">
        <w:rPr>
          <w:rFonts w:ascii="Arial Narrow" w:hAnsi="Arial Narrow" w:cs="Arial"/>
        </w:rPr>
        <w:t>se ha emitido? ¿Y si por desgracia aparee uno de los famosos apagones de los que tan</w:t>
      </w:r>
      <w:r w:rsidR="00E52E30" w:rsidRPr="00B25D32">
        <w:rPr>
          <w:rFonts w:ascii="Arial Narrow" w:hAnsi="Arial Narrow" w:cs="Arial"/>
        </w:rPr>
        <w:t xml:space="preserve"> </w:t>
      </w:r>
      <w:r w:rsidRPr="00B25D32">
        <w:rPr>
          <w:rFonts w:ascii="Arial Narrow" w:hAnsi="Arial Narrow" w:cs="Arial"/>
        </w:rPr>
        <w:t>continuamente somos víctimas los ecuatorianos, y es afectado el disco duro de la</w:t>
      </w:r>
      <w:r w:rsidR="00B84BF6" w:rsidRPr="00B25D32">
        <w:rPr>
          <w:rFonts w:ascii="Arial Narrow" w:hAnsi="Arial Narrow" w:cs="Arial"/>
        </w:rPr>
        <w:t xml:space="preserve"> </w:t>
      </w:r>
      <w:r w:rsidRPr="00B25D32">
        <w:rPr>
          <w:rFonts w:ascii="Arial Narrow" w:hAnsi="Arial Narrow" w:cs="Arial"/>
        </w:rPr>
        <w:t>computadora?, ¿o si se contagia el ordenador con un virus y se destruye toda la</w:t>
      </w:r>
      <w:r w:rsidR="00B84BF6" w:rsidRPr="00B25D32">
        <w:rPr>
          <w:rFonts w:ascii="Arial Narrow" w:hAnsi="Arial Narrow" w:cs="Arial"/>
        </w:rPr>
        <w:t xml:space="preserve"> </w:t>
      </w:r>
      <w:r w:rsidRPr="00B25D32">
        <w:rPr>
          <w:rFonts w:ascii="Arial Narrow" w:hAnsi="Arial Narrow" w:cs="Arial"/>
        </w:rPr>
        <w:t xml:space="preserve">información? </w:t>
      </w:r>
    </w:p>
    <w:p w:rsidR="00E52E30" w:rsidRPr="00B25D32" w:rsidRDefault="00E52E30" w:rsidP="00B84BF6">
      <w:pPr>
        <w:autoSpaceDE w:val="0"/>
        <w:autoSpaceDN w:val="0"/>
        <w:adjustRightInd w:val="0"/>
        <w:spacing w:after="0" w:line="240" w:lineRule="auto"/>
        <w:jc w:val="both"/>
        <w:rPr>
          <w:rFonts w:ascii="Arial Narrow" w:hAnsi="Arial Narrow" w:cs="Arial"/>
        </w:rPr>
      </w:pPr>
    </w:p>
    <w:p w:rsidR="00E52E30" w:rsidRPr="00B25D32" w:rsidRDefault="00E52E30" w:rsidP="00B84BF6">
      <w:pPr>
        <w:autoSpaceDE w:val="0"/>
        <w:autoSpaceDN w:val="0"/>
        <w:adjustRightInd w:val="0"/>
        <w:spacing w:after="0" w:line="240" w:lineRule="auto"/>
        <w:jc w:val="both"/>
        <w:rPr>
          <w:rFonts w:ascii="Arial Narrow" w:hAnsi="Arial Narrow" w:cs="Arial"/>
          <w:b/>
          <w:bCs/>
        </w:rPr>
      </w:pPr>
    </w:p>
    <w:p w:rsidR="00E52E30" w:rsidRPr="00B25D32" w:rsidRDefault="00E52E30" w:rsidP="00B84BF6">
      <w:pPr>
        <w:autoSpaceDE w:val="0"/>
        <w:autoSpaceDN w:val="0"/>
        <w:adjustRightInd w:val="0"/>
        <w:spacing w:after="0" w:line="240" w:lineRule="auto"/>
        <w:jc w:val="both"/>
        <w:rPr>
          <w:rFonts w:ascii="Arial Narrow" w:hAnsi="Arial Narrow" w:cs="Arial"/>
          <w:b/>
          <w:bCs/>
        </w:rPr>
      </w:pPr>
    </w:p>
    <w:p w:rsidR="00E52E30" w:rsidRPr="00B25D32" w:rsidRDefault="00E52E30" w:rsidP="00B84BF6">
      <w:pPr>
        <w:autoSpaceDE w:val="0"/>
        <w:autoSpaceDN w:val="0"/>
        <w:adjustRightInd w:val="0"/>
        <w:spacing w:after="0" w:line="240" w:lineRule="auto"/>
        <w:jc w:val="both"/>
        <w:rPr>
          <w:rFonts w:ascii="Arial Narrow" w:hAnsi="Arial Narrow" w:cs="Arial"/>
          <w:b/>
          <w:bCs/>
        </w:rPr>
      </w:pPr>
    </w:p>
    <w:p w:rsidR="008A0FC6" w:rsidRPr="00B25D32" w:rsidRDefault="008A0FC6" w:rsidP="00B84BF6">
      <w:pPr>
        <w:autoSpaceDE w:val="0"/>
        <w:autoSpaceDN w:val="0"/>
        <w:adjustRightInd w:val="0"/>
        <w:spacing w:after="0" w:line="240" w:lineRule="auto"/>
        <w:jc w:val="both"/>
        <w:rPr>
          <w:rFonts w:ascii="Arial Narrow" w:hAnsi="Arial Narrow" w:cs="Arial"/>
          <w:b/>
          <w:bCs/>
        </w:rPr>
      </w:pPr>
      <w:r w:rsidRPr="00B25D32">
        <w:rPr>
          <w:rFonts w:ascii="Arial Narrow" w:hAnsi="Arial Narrow" w:cs="Arial"/>
          <w:b/>
          <w:bCs/>
        </w:rPr>
        <w:t>BIBLIOGRAFIA</w:t>
      </w:r>
    </w:p>
    <w:p w:rsidR="008A0FC6" w:rsidRPr="00B25D32" w:rsidRDefault="008A0FC6" w:rsidP="00B84BF6">
      <w:pPr>
        <w:autoSpaceDE w:val="0"/>
        <w:autoSpaceDN w:val="0"/>
        <w:adjustRightInd w:val="0"/>
        <w:spacing w:after="0" w:line="240" w:lineRule="auto"/>
        <w:jc w:val="both"/>
        <w:rPr>
          <w:rFonts w:ascii="Arial Narrow" w:hAnsi="Arial Narrow" w:cs="Arial"/>
        </w:rPr>
      </w:pPr>
    </w:p>
    <w:p w:rsidR="008A0FC6" w:rsidRPr="00B25D32" w:rsidRDefault="00E52E30"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b/>
        </w:rPr>
        <w:t>BASCUÑAN VALDÉS</w:t>
      </w:r>
      <w:r w:rsidR="008A0FC6" w:rsidRPr="00B25D32">
        <w:rPr>
          <w:rFonts w:ascii="Arial Narrow" w:hAnsi="Arial Narrow" w:cs="Arial"/>
          <w:b/>
        </w:rPr>
        <w:t>, Aníbal</w:t>
      </w:r>
      <w:r w:rsidR="00B84BF6" w:rsidRPr="00B25D32">
        <w:rPr>
          <w:rFonts w:ascii="Arial Narrow" w:hAnsi="Arial Narrow" w:cs="Arial"/>
        </w:rPr>
        <w:t>. “</w:t>
      </w:r>
      <w:r w:rsidR="008A0FC6" w:rsidRPr="00B25D32">
        <w:rPr>
          <w:rFonts w:ascii="Arial Narrow" w:hAnsi="Arial Narrow" w:cs="Arial"/>
        </w:rPr>
        <w:t>Manual de Técnica de la Investigación Jurídica”.</w:t>
      </w:r>
      <w:r w:rsidR="00B84BF6" w:rsidRPr="00B25D32">
        <w:rPr>
          <w:rFonts w:ascii="Arial Narrow" w:hAnsi="Arial Narrow" w:cs="Arial"/>
        </w:rPr>
        <w:t xml:space="preserve"> </w:t>
      </w:r>
      <w:r w:rsidR="008A0FC6" w:rsidRPr="00B25D32">
        <w:rPr>
          <w:rFonts w:ascii="Arial Narrow" w:hAnsi="Arial Narrow" w:cs="Arial"/>
        </w:rPr>
        <w:t xml:space="preserve">Manuales Jurídicos, No. 15. 4ª. </w:t>
      </w:r>
      <w:proofErr w:type="gramStart"/>
      <w:r w:rsidR="008A0FC6" w:rsidRPr="00B25D32">
        <w:rPr>
          <w:rFonts w:ascii="Arial Narrow" w:hAnsi="Arial Narrow" w:cs="Arial"/>
        </w:rPr>
        <w:t>edición</w:t>
      </w:r>
      <w:proofErr w:type="gramEnd"/>
      <w:r w:rsidR="008A0FC6" w:rsidRPr="00B25D32">
        <w:rPr>
          <w:rFonts w:ascii="Arial Narrow" w:hAnsi="Arial Narrow" w:cs="Arial"/>
        </w:rPr>
        <w:t>, Santiago de Chile,</w:t>
      </w:r>
      <w:r w:rsidR="00B84BF6" w:rsidRPr="00B25D32">
        <w:rPr>
          <w:rFonts w:ascii="Arial Narrow" w:hAnsi="Arial Narrow" w:cs="Arial"/>
        </w:rPr>
        <w:t xml:space="preserve"> </w:t>
      </w:r>
      <w:r w:rsidR="008A0FC6" w:rsidRPr="00B25D32">
        <w:rPr>
          <w:rFonts w:ascii="Arial Narrow" w:hAnsi="Arial Narrow" w:cs="Arial"/>
        </w:rPr>
        <w:t>Editorial Jurídica de Chile, 1971.</w:t>
      </w:r>
    </w:p>
    <w:p w:rsidR="00E52E30" w:rsidRPr="00B25D32" w:rsidRDefault="00E52E30" w:rsidP="00B84BF6">
      <w:pPr>
        <w:autoSpaceDE w:val="0"/>
        <w:autoSpaceDN w:val="0"/>
        <w:adjustRightInd w:val="0"/>
        <w:spacing w:after="0" w:line="240" w:lineRule="auto"/>
        <w:jc w:val="both"/>
        <w:rPr>
          <w:rFonts w:ascii="Arial Narrow" w:hAnsi="Arial Narrow" w:cs="Arial"/>
        </w:rPr>
      </w:pPr>
    </w:p>
    <w:p w:rsidR="008A0FC6" w:rsidRPr="00B25D32" w:rsidRDefault="00E52E30"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b/>
        </w:rPr>
        <w:t>CABANELLAS DE TORRES</w:t>
      </w:r>
      <w:r w:rsidR="008A0FC6" w:rsidRPr="00B25D32">
        <w:rPr>
          <w:rFonts w:ascii="Arial Narrow" w:hAnsi="Arial Narrow" w:cs="Arial"/>
          <w:b/>
        </w:rPr>
        <w:t>, Guillermo</w:t>
      </w:r>
      <w:r w:rsidR="00B84BF6" w:rsidRPr="00B25D32">
        <w:rPr>
          <w:rFonts w:ascii="Arial Narrow" w:hAnsi="Arial Narrow" w:cs="Arial"/>
        </w:rPr>
        <w:t>. “</w:t>
      </w:r>
      <w:r w:rsidR="008A0FC6" w:rsidRPr="00B25D32">
        <w:rPr>
          <w:rFonts w:ascii="Arial Narrow" w:hAnsi="Arial Narrow" w:cs="Arial"/>
        </w:rPr>
        <w:t>Diccionario Jurídico Elemental, actualizado,</w:t>
      </w:r>
      <w:r w:rsidR="00B84BF6" w:rsidRPr="00B25D32">
        <w:rPr>
          <w:rFonts w:ascii="Arial Narrow" w:hAnsi="Arial Narrow" w:cs="Arial"/>
        </w:rPr>
        <w:t xml:space="preserve"> </w:t>
      </w:r>
      <w:r w:rsidR="008A0FC6" w:rsidRPr="00B25D32">
        <w:rPr>
          <w:rFonts w:ascii="Arial Narrow" w:hAnsi="Arial Narrow" w:cs="Arial"/>
        </w:rPr>
        <w:t>corregido y aumentado por Cabanellas de las Cuevas, Guillermo”.</w:t>
      </w:r>
      <w:r w:rsidRPr="00B25D32">
        <w:rPr>
          <w:rFonts w:ascii="Arial Narrow" w:hAnsi="Arial Narrow" w:cs="Arial"/>
        </w:rPr>
        <w:t xml:space="preserve"> </w:t>
      </w:r>
      <w:r w:rsidR="008A0FC6" w:rsidRPr="00B25D32">
        <w:rPr>
          <w:rFonts w:ascii="Arial Narrow" w:hAnsi="Arial Narrow" w:cs="Arial"/>
        </w:rPr>
        <w:t xml:space="preserve">Decimotercera edición, Santa Fe de Bogotá, Editorial </w:t>
      </w:r>
      <w:proofErr w:type="spellStart"/>
      <w:r w:rsidR="008A0FC6" w:rsidRPr="00B25D32">
        <w:rPr>
          <w:rFonts w:ascii="Arial Narrow" w:hAnsi="Arial Narrow" w:cs="Arial"/>
        </w:rPr>
        <w:t>Heliasta</w:t>
      </w:r>
      <w:proofErr w:type="spellEnd"/>
      <w:r w:rsidR="008A0FC6" w:rsidRPr="00B25D32">
        <w:rPr>
          <w:rFonts w:ascii="Arial Narrow" w:hAnsi="Arial Narrow" w:cs="Arial"/>
        </w:rPr>
        <w:t>,</w:t>
      </w:r>
      <w:r w:rsidRPr="00B25D32">
        <w:rPr>
          <w:rFonts w:ascii="Arial Narrow" w:hAnsi="Arial Narrow" w:cs="Arial"/>
        </w:rPr>
        <w:t xml:space="preserve"> </w:t>
      </w:r>
      <w:r w:rsidR="008A0FC6" w:rsidRPr="00B25D32">
        <w:rPr>
          <w:rFonts w:ascii="Arial Narrow" w:hAnsi="Arial Narrow" w:cs="Arial"/>
        </w:rPr>
        <w:t>1998.</w:t>
      </w:r>
    </w:p>
    <w:p w:rsidR="00E52E30" w:rsidRPr="00B25D32" w:rsidRDefault="00E52E30" w:rsidP="00B84BF6">
      <w:pPr>
        <w:autoSpaceDE w:val="0"/>
        <w:autoSpaceDN w:val="0"/>
        <w:adjustRightInd w:val="0"/>
        <w:spacing w:after="0" w:line="240" w:lineRule="auto"/>
        <w:jc w:val="both"/>
        <w:rPr>
          <w:rFonts w:ascii="Arial Narrow" w:hAnsi="Arial Narrow" w:cs="Arial"/>
        </w:rPr>
      </w:pPr>
    </w:p>
    <w:p w:rsidR="008A0FC6" w:rsidRPr="00B25D32" w:rsidRDefault="00E52E30"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b/>
        </w:rPr>
        <w:t xml:space="preserve">GONZÁLEZ CRUZ, </w:t>
      </w:r>
      <w:r w:rsidR="008A0FC6" w:rsidRPr="00B25D32">
        <w:rPr>
          <w:rFonts w:ascii="Arial Narrow" w:hAnsi="Arial Narrow" w:cs="Arial"/>
          <w:b/>
        </w:rPr>
        <w:t>David.</w:t>
      </w:r>
      <w:r w:rsidRPr="00B25D32">
        <w:rPr>
          <w:rFonts w:ascii="Arial Narrow" w:hAnsi="Arial Narrow" w:cs="Arial"/>
        </w:rPr>
        <w:t xml:space="preserve"> “</w:t>
      </w:r>
      <w:r w:rsidR="008A0FC6" w:rsidRPr="00B25D32">
        <w:rPr>
          <w:rFonts w:ascii="Arial Narrow" w:hAnsi="Arial Narrow" w:cs="Arial"/>
        </w:rPr>
        <w:t>Escribanos y Notarios en Huelva durante el Antiguo Régimen</w:t>
      </w: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 xml:space="preserve">(1701-1800)”. 1ª. </w:t>
      </w:r>
      <w:proofErr w:type="gramStart"/>
      <w:r w:rsidRPr="00B25D32">
        <w:rPr>
          <w:rFonts w:ascii="Arial Narrow" w:hAnsi="Arial Narrow" w:cs="Arial"/>
        </w:rPr>
        <w:t>edición</w:t>
      </w:r>
      <w:proofErr w:type="gramEnd"/>
      <w:r w:rsidRPr="00B25D32">
        <w:rPr>
          <w:rFonts w:ascii="Arial Narrow" w:hAnsi="Arial Narrow" w:cs="Arial"/>
        </w:rPr>
        <w:t>, edición de la Universidad de Sevilla</w:t>
      </w:r>
      <w:r w:rsidR="00E52E30" w:rsidRPr="00B25D32">
        <w:rPr>
          <w:rFonts w:ascii="Arial Narrow" w:hAnsi="Arial Narrow" w:cs="Arial"/>
        </w:rPr>
        <w:t xml:space="preserve"> </w:t>
      </w:r>
      <w:r w:rsidRPr="00B25D32">
        <w:rPr>
          <w:rFonts w:ascii="Arial Narrow" w:hAnsi="Arial Narrow" w:cs="Arial"/>
        </w:rPr>
        <w:t>Vicerrectorado para los Centros Universitarios de Huelva.</w:t>
      </w:r>
      <w:r w:rsidR="00E52E30" w:rsidRPr="00B25D32">
        <w:rPr>
          <w:rFonts w:ascii="Arial Narrow" w:hAnsi="Arial Narrow" w:cs="Arial"/>
        </w:rPr>
        <w:t xml:space="preserve"> </w:t>
      </w:r>
      <w:r w:rsidRPr="00B25D32">
        <w:rPr>
          <w:rFonts w:ascii="Arial Narrow" w:hAnsi="Arial Narrow" w:cs="Arial"/>
        </w:rPr>
        <w:t>Huelva, 1991.</w:t>
      </w:r>
    </w:p>
    <w:p w:rsidR="00E52E30" w:rsidRPr="00B25D32" w:rsidRDefault="00E52E30" w:rsidP="00B84BF6">
      <w:pPr>
        <w:autoSpaceDE w:val="0"/>
        <w:autoSpaceDN w:val="0"/>
        <w:adjustRightInd w:val="0"/>
        <w:spacing w:after="0" w:line="240" w:lineRule="auto"/>
        <w:jc w:val="both"/>
        <w:rPr>
          <w:rFonts w:ascii="Arial Narrow" w:hAnsi="Arial Narrow" w:cs="Arial"/>
        </w:rPr>
      </w:pPr>
    </w:p>
    <w:p w:rsidR="008A0FC6" w:rsidRPr="00B25D32" w:rsidRDefault="00E52E30"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b/>
        </w:rPr>
        <w:t>PELOSI</w:t>
      </w:r>
      <w:r w:rsidR="008A0FC6" w:rsidRPr="00B25D32">
        <w:rPr>
          <w:rFonts w:ascii="Arial Narrow" w:hAnsi="Arial Narrow" w:cs="Arial"/>
          <w:b/>
        </w:rPr>
        <w:t>, Carlos A.</w:t>
      </w:r>
      <w:r w:rsidR="00B84BF6" w:rsidRPr="00B25D32">
        <w:rPr>
          <w:rFonts w:ascii="Arial Narrow" w:hAnsi="Arial Narrow" w:cs="Arial"/>
        </w:rPr>
        <w:t xml:space="preserve"> “</w:t>
      </w:r>
      <w:r w:rsidR="008A0FC6" w:rsidRPr="00B25D32">
        <w:rPr>
          <w:rFonts w:ascii="Arial Narrow" w:hAnsi="Arial Narrow" w:cs="Arial"/>
        </w:rPr>
        <w:t xml:space="preserve">El documento notarial”. 3ª. </w:t>
      </w:r>
      <w:proofErr w:type="gramStart"/>
      <w:r w:rsidR="008A0FC6" w:rsidRPr="00B25D32">
        <w:rPr>
          <w:rFonts w:ascii="Arial Narrow" w:hAnsi="Arial Narrow" w:cs="Arial"/>
        </w:rPr>
        <w:t>impresión</w:t>
      </w:r>
      <w:proofErr w:type="gramEnd"/>
      <w:r w:rsidR="008A0FC6" w:rsidRPr="00B25D32">
        <w:rPr>
          <w:rFonts w:ascii="Arial Narrow" w:hAnsi="Arial Narrow" w:cs="Arial"/>
        </w:rPr>
        <w:t>, Buenos Aires, Editorial</w:t>
      </w:r>
      <w:r w:rsidR="00B84BF6" w:rsidRPr="00B25D32">
        <w:rPr>
          <w:rFonts w:ascii="Arial Narrow" w:hAnsi="Arial Narrow" w:cs="Arial"/>
        </w:rPr>
        <w:t xml:space="preserve"> </w:t>
      </w:r>
      <w:proofErr w:type="spellStart"/>
      <w:r w:rsidR="008A0FC6" w:rsidRPr="00B25D32">
        <w:rPr>
          <w:rFonts w:ascii="Arial Narrow" w:hAnsi="Arial Narrow" w:cs="Arial"/>
        </w:rPr>
        <w:t>Astrea</w:t>
      </w:r>
      <w:proofErr w:type="spellEnd"/>
      <w:r w:rsidR="008A0FC6" w:rsidRPr="00B25D32">
        <w:rPr>
          <w:rFonts w:ascii="Arial Narrow" w:hAnsi="Arial Narrow" w:cs="Arial"/>
        </w:rPr>
        <w:t xml:space="preserve">, </w:t>
      </w:r>
      <w:r w:rsidRPr="00B25D32">
        <w:rPr>
          <w:rFonts w:ascii="Arial Narrow" w:hAnsi="Arial Narrow" w:cs="Arial"/>
        </w:rPr>
        <w:t xml:space="preserve">Argentina, </w:t>
      </w:r>
      <w:r w:rsidR="008A0FC6" w:rsidRPr="00B25D32">
        <w:rPr>
          <w:rFonts w:ascii="Arial Narrow" w:hAnsi="Arial Narrow" w:cs="Arial"/>
        </w:rPr>
        <w:t>1997.</w:t>
      </w:r>
    </w:p>
    <w:p w:rsidR="00E52E30" w:rsidRPr="00B25D32" w:rsidRDefault="00E52E30"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b/>
        </w:rPr>
        <w:t>Procuraduría General del Estado</w:t>
      </w:r>
      <w:r w:rsidRPr="00B25D32">
        <w:rPr>
          <w:rFonts w:ascii="Arial Narrow" w:hAnsi="Arial Narrow" w:cs="Arial"/>
        </w:rPr>
        <w:t xml:space="preserve">, Programa de Información Ciudadana </w:t>
      </w:r>
      <w:proofErr w:type="gramStart"/>
      <w:r w:rsidRPr="00B25D32">
        <w:rPr>
          <w:rFonts w:ascii="Arial Narrow" w:hAnsi="Arial Narrow" w:cs="Arial"/>
        </w:rPr>
        <w:t>( PROINFONCI</w:t>
      </w:r>
      <w:proofErr w:type="gramEnd"/>
      <w:r w:rsidRPr="00B25D32">
        <w:rPr>
          <w:rFonts w:ascii="Arial Narrow" w:hAnsi="Arial Narrow" w:cs="Arial"/>
        </w:rPr>
        <w:t>).</w:t>
      </w:r>
    </w:p>
    <w:p w:rsidR="008A0FC6" w:rsidRPr="00B25D32" w:rsidRDefault="00B84BF6"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rPr>
        <w:t>“</w:t>
      </w:r>
      <w:r w:rsidR="008A0FC6" w:rsidRPr="00B25D32">
        <w:rPr>
          <w:rFonts w:ascii="Arial Narrow" w:hAnsi="Arial Narrow" w:cs="Arial"/>
        </w:rPr>
        <w:t>Impuestos y servicios”. Folleto No. 12, Quito, 1998.</w:t>
      </w:r>
    </w:p>
    <w:p w:rsidR="00E52E30" w:rsidRPr="00B25D32" w:rsidRDefault="00E52E30" w:rsidP="00B84BF6">
      <w:pPr>
        <w:autoSpaceDE w:val="0"/>
        <w:autoSpaceDN w:val="0"/>
        <w:adjustRightInd w:val="0"/>
        <w:spacing w:after="0" w:line="240" w:lineRule="auto"/>
        <w:jc w:val="both"/>
        <w:rPr>
          <w:rFonts w:ascii="Arial Narrow" w:hAnsi="Arial Narrow" w:cs="Arial"/>
        </w:rPr>
      </w:pPr>
    </w:p>
    <w:p w:rsidR="008A0FC6" w:rsidRPr="00B25D32" w:rsidRDefault="0069044E"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b/>
        </w:rPr>
        <w:t>TROYA JARAMILLO</w:t>
      </w:r>
      <w:r w:rsidR="008A0FC6" w:rsidRPr="00B25D32">
        <w:rPr>
          <w:rFonts w:ascii="Arial Narrow" w:hAnsi="Arial Narrow" w:cs="Arial"/>
          <w:b/>
        </w:rPr>
        <w:t>, José Vicente.</w:t>
      </w:r>
      <w:r w:rsidR="00B84BF6" w:rsidRPr="00B25D32">
        <w:rPr>
          <w:rFonts w:ascii="Arial Narrow" w:hAnsi="Arial Narrow" w:cs="Arial"/>
        </w:rPr>
        <w:t xml:space="preserve"> “</w:t>
      </w:r>
      <w:r w:rsidR="008A0FC6" w:rsidRPr="00B25D32">
        <w:rPr>
          <w:rFonts w:ascii="Arial Narrow" w:hAnsi="Arial Narrow" w:cs="Arial"/>
        </w:rPr>
        <w:t>La Relación Jurídica Tributaria. Apuntes de clase,</w:t>
      </w:r>
      <w:r w:rsidR="00B84BF6" w:rsidRPr="00B25D32">
        <w:rPr>
          <w:rFonts w:ascii="Arial Narrow" w:hAnsi="Arial Narrow" w:cs="Arial"/>
        </w:rPr>
        <w:t xml:space="preserve"> </w:t>
      </w:r>
      <w:r w:rsidR="008A0FC6" w:rsidRPr="00B25D32">
        <w:rPr>
          <w:rFonts w:ascii="Arial Narrow" w:hAnsi="Arial Narrow" w:cs="Arial"/>
        </w:rPr>
        <w:t>Curso de Maestría en Derecho Tributario”. Universidad Andina</w:t>
      </w:r>
      <w:r w:rsidRPr="00B25D32">
        <w:rPr>
          <w:rFonts w:ascii="Arial Narrow" w:hAnsi="Arial Narrow" w:cs="Arial"/>
        </w:rPr>
        <w:t xml:space="preserve"> </w:t>
      </w:r>
      <w:r w:rsidR="008A0FC6" w:rsidRPr="00B25D32">
        <w:rPr>
          <w:rFonts w:ascii="Arial Narrow" w:hAnsi="Arial Narrow" w:cs="Arial"/>
        </w:rPr>
        <w:t>Simón Bolívar, sede Ecuador. Quito, 2002.</w:t>
      </w:r>
    </w:p>
    <w:p w:rsidR="008A0FC6" w:rsidRPr="00B25D32" w:rsidRDefault="008A0FC6" w:rsidP="00B84BF6">
      <w:pPr>
        <w:autoSpaceDE w:val="0"/>
        <w:autoSpaceDN w:val="0"/>
        <w:adjustRightInd w:val="0"/>
        <w:spacing w:after="0" w:line="240" w:lineRule="auto"/>
        <w:jc w:val="both"/>
        <w:rPr>
          <w:rFonts w:ascii="Arial Narrow" w:hAnsi="Arial Narrow" w:cs="Arial"/>
        </w:rPr>
      </w:pPr>
    </w:p>
    <w:p w:rsidR="008A0FC6" w:rsidRPr="00B25D32" w:rsidRDefault="0069044E" w:rsidP="00B84BF6">
      <w:pPr>
        <w:autoSpaceDE w:val="0"/>
        <w:autoSpaceDN w:val="0"/>
        <w:adjustRightInd w:val="0"/>
        <w:spacing w:after="0" w:line="240" w:lineRule="auto"/>
        <w:jc w:val="both"/>
        <w:rPr>
          <w:rFonts w:ascii="Arial Narrow" w:hAnsi="Arial Narrow" w:cs="Arial"/>
        </w:rPr>
      </w:pPr>
      <w:r w:rsidRPr="00B25D32">
        <w:rPr>
          <w:rFonts w:ascii="Arial Narrow" w:hAnsi="Arial Narrow" w:cs="Arial"/>
          <w:b/>
        </w:rPr>
        <w:t>VALLEJO</w:t>
      </w:r>
      <w:r w:rsidR="008A0FC6" w:rsidRPr="00B25D32">
        <w:rPr>
          <w:rFonts w:ascii="Arial Narrow" w:hAnsi="Arial Narrow" w:cs="Arial"/>
          <w:b/>
        </w:rPr>
        <w:t>, Raúl</w:t>
      </w:r>
      <w:r w:rsidRPr="00B25D32">
        <w:rPr>
          <w:rFonts w:ascii="Arial Narrow" w:hAnsi="Arial Narrow" w:cs="Arial"/>
        </w:rPr>
        <w:t>. “</w:t>
      </w:r>
      <w:r w:rsidR="008A0FC6" w:rsidRPr="00B25D32">
        <w:rPr>
          <w:rFonts w:ascii="Arial Narrow" w:hAnsi="Arial Narrow" w:cs="Arial"/>
        </w:rPr>
        <w:t>Pautas para la escritura académica”, preparado para uso institucional.</w:t>
      </w:r>
      <w:r w:rsidR="00B84BF6" w:rsidRPr="00B25D32">
        <w:rPr>
          <w:rFonts w:ascii="Arial Narrow" w:hAnsi="Arial Narrow" w:cs="Arial"/>
        </w:rPr>
        <w:t xml:space="preserve"> </w:t>
      </w:r>
      <w:r w:rsidR="008A0FC6" w:rsidRPr="00B25D32">
        <w:rPr>
          <w:rFonts w:ascii="Arial Narrow" w:hAnsi="Arial Narrow" w:cs="Arial"/>
        </w:rPr>
        <w:t>Universidad Andina Simón Bolívar, sede Ecuador, Quito, 2002.</w:t>
      </w:r>
    </w:p>
    <w:p w:rsidR="0069044E" w:rsidRPr="00B25D32" w:rsidRDefault="0069044E" w:rsidP="00B84BF6">
      <w:pPr>
        <w:autoSpaceDE w:val="0"/>
        <w:autoSpaceDN w:val="0"/>
        <w:adjustRightInd w:val="0"/>
        <w:spacing w:after="0" w:line="240" w:lineRule="auto"/>
        <w:jc w:val="both"/>
        <w:rPr>
          <w:rFonts w:ascii="Arial Narrow" w:hAnsi="Arial Narrow" w:cs="Arial"/>
        </w:rPr>
      </w:pPr>
    </w:p>
    <w:p w:rsidR="008A0FC6" w:rsidRPr="00B25D32" w:rsidRDefault="008A0FC6" w:rsidP="00B84BF6">
      <w:pPr>
        <w:autoSpaceDE w:val="0"/>
        <w:autoSpaceDN w:val="0"/>
        <w:adjustRightInd w:val="0"/>
        <w:spacing w:after="0" w:line="240" w:lineRule="auto"/>
        <w:jc w:val="both"/>
        <w:rPr>
          <w:rFonts w:ascii="Arial Narrow" w:hAnsi="Arial Narrow" w:cs="Arial"/>
          <w:b/>
          <w:bCs/>
        </w:rPr>
      </w:pPr>
      <w:r w:rsidRPr="00B25D32">
        <w:rPr>
          <w:rFonts w:ascii="Arial Narrow" w:hAnsi="Arial Narrow" w:cs="Arial"/>
          <w:b/>
          <w:bCs/>
        </w:rPr>
        <w:t>TEXTOS LEGALES ECUATORIANOS</w:t>
      </w:r>
      <w:r w:rsidR="00B84BF6" w:rsidRPr="00B25D32">
        <w:rPr>
          <w:rFonts w:ascii="Arial Narrow" w:hAnsi="Arial Narrow" w:cs="Arial"/>
          <w:b/>
          <w:bCs/>
        </w:rPr>
        <w:t>:</w:t>
      </w:r>
    </w:p>
    <w:p w:rsidR="00B84BF6" w:rsidRPr="00B25D32" w:rsidRDefault="00B84BF6" w:rsidP="00B84BF6">
      <w:pPr>
        <w:autoSpaceDE w:val="0"/>
        <w:autoSpaceDN w:val="0"/>
        <w:adjustRightInd w:val="0"/>
        <w:spacing w:after="0" w:line="240" w:lineRule="auto"/>
        <w:jc w:val="both"/>
        <w:rPr>
          <w:rFonts w:ascii="Arial Narrow" w:hAnsi="Arial Narrow" w:cs="Arial"/>
          <w:b/>
          <w:bCs/>
        </w:rPr>
      </w:pPr>
    </w:p>
    <w:p w:rsidR="008A0FC6" w:rsidRPr="00B25D32" w:rsidRDefault="008A0FC6" w:rsidP="00B84BF6">
      <w:pPr>
        <w:pStyle w:val="Prrafodelista"/>
        <w:numPr>
          <w:ilvl w:val="0"/>
          <w:numId w:val="9"/>
        </w:numPr>
        <w:autoSpaceDE w:val="0"/>
        <w:autoSpaceDN w:val="0"/>
        <w:adjustRightInd w:val="0"/>
        <w:spacing w:after="0" w:line="240" w:lineRule="auto"/>
        <w:jc w:val="both"/>
        <w:rPr>
          <w:rFonts w:ascii="Arial Narrow" w:hAnsi="Arial Narrow" w:cs="Arial"/>
        </w:rPr>
      </w:pPr>
      <w:r w:rsidRPr="00B25D32">
        <w:rPr>
          <w:rFonts w:ascii="Arial Narrow" w:eastAsia="Wingdings-Regular" w:hAnsi="Arial Narrow" w:cs="Arial"/>
        </w:rPr>
        <w:t xml:space="preserve"> </w:t>
      </w:r>
      <w:r w:rsidRPr="00B25D32">
        <w:rPr>
          <w:rFonts w:ascii="Arial Narrow" w:hAnsi="Arial Narrow" w:cs="Arial"/>
        </w:rPr>
        <w:t>Constitución de la República del Ecuador.</w:t>
      </w:r>
    </w:p>
    <w:p w:rsidR="008A0FC6" w:rsidRPr="00B25D32" w:rsidRDefault="008A0FC6" w:rsidP="00B84BF6">
      <w:pPr>
        <w:pStyle w:val="Prrafodelista"/>
        <w:numPr>
          <w:ilvl w:val="0"/>
          <w:numId w:val="9"/>
        </w:numPr>
        <w:autoSpaceDE w:val="0"/>
        <w:autoSpaceDN w:val="0"/>
        <w:adjustRightInd w:val="0"/>
        <w:spacing w:after="0" w:line="240" w:lineRule="auto"/>
        <w:jc w:val="both"/>
        <w:rPr>
          <w:rFonts w:ascii="Arial Narrow" w:hAnsi="Arial Narrow" w:cs="Arial"/>
        </w:rPr>
      </w:pPr>
      <w:r w:rsidRPr="00B25D32">
        <w:rPr>
          <w:rFonts w:ascii="Arial Narrow" w:hAnsi="Arial Narrow" w:cs="Arial"/>
        </w:rPr>
        <w:t>Código Civil.</w:t>
      </w:r>
    </w:p>
    <w:p w:rsidR="0069044E" w:rsidRPr="00B25D32" w:rsidRDefault="0069044E" w:rsidP="00B84BF6">
      <w:pPr>
        <w:pStyle w:val="Prrafodelista"/>
        <w:numPr>
          <w:ilvl w:val="0"/>
          <w:numId w:val="9"/>
        </w:numPr>
        <w:autoSpaceDE w:val="0"/>
        <w:autoSpaceDN w:val="0"/>
        <w:adjustRightInd w:val="0"/>
        <w:spacing w:after="0" w:line="240" w:lineRule="auto"/>
        <w:jc w:val="both"/>
        <w:rPr>
          <w:rFonts w:ascii="Arial Narrow" w:eastAsia="Wingdings-Regular" w:hAnsi="Arial Narrow" w:cs="Arial"/>
        </w:rPr>
      </w:pPr>
      <w:r w:rsidRPr="00B25D32">
        <w:rPr>
          <w:rFonts w:ascii="Arial Narrow" w:eastAsia="Wingdings-Regular" w:hAnsi="Arial Narrow" w:cs="Arial"/>
        </w:rPr>
        <w:t>Código de la Niñez y Adolescencia,</w:t>
      </w:r>
    </w:p>
    <w:p w:rsidR="0069044E" w:rsidRPr="00B25D32" w:rsidRDefault="0069044E" w:rsidP="00B84BF6">
      <w:pPr>
        <w:pStyle w:val="Prrafodelista"/>
        <w:numPr>
          <w:ilvl w:val="0"/>
          <w:numId w:val="9"/>
        </w:numPr>
        <w:autoSpaceDE w:val="0"/>
        <w:autoSpaceDN w:val="0"/>
        <w:adjustRightInd w:val="0"/>
        <w:spacing w:after="0" w:line="240" w:lineRule="auto"/>
        <w:jc w:val="both"/>
        <w:rPr>
          <w:rFonts w:ascii="Arial Narrow" w:eastAsia="Wingdings-Regular" w:hAnsi="Arial Narrow" w:cs="Arial"/>
        </w:rPr>
      </w:pPr>
      <w:r w:rsidRPr="00B25D32">
        <w:rPr>
          <w:rFonts w:ascii="Arial Narrow" w:eastAsia="Wingdings-Regular" w:hAnsi="Arial Narrow" w:cs="Arial"/>
        </w:rPr>
        <w:t>Ley Orgánica de Contratación Pública,</w:t>
      </w:r>
    </w:p>
    <w:p w:rsidR="0069044E" w:rsidRPr="00B25D32" w:rsidRDefault="0069044E" w:rsidP="00B84BF6">
      <w:pPr>
        <w:pStyle w:val="Prrafodelista"/>
        <w:numPr>
          <w:ilvl w:val="0"/>
          <w:numId w:val="9"/>
        </w:numPr>
        <w:autoSpaceDE w:val="0"/>
        <w:autoSpaceDN w:val="0"/>
        <w:adjustRightInd w:val="0"/>
        <w:spacing w:after="0" w:line="240" w:lineRule="auto"/>
        <w:jc w:val="both"/>
        <w:rPr>
          <w:rFonts w:ascii="Arial Narrow" w:eastAsia="Wingdings-Regular" w:hAnsi="Arial Narrow" w:cs="Arial"/>
        </w:rPr>
      </w:pPr>
      <w:r w:rsidRPr="00B25D32">
        <w:rPr>
          <w:rFonts w:ascii="Arial Narrow" w:eastAsia="Wingdings-Regular" w:hAnsi="Arial Narrow" w:cs="Arial"/>
        </w:rPr>
        <w:t>Ley Notarial,</w:t>
      </w:r>
    </w:p>
    <w:p w:rsidR="0069044E" w:rsidRPr="00B25D32" w:rsidRDefault="0069044E" w:rsidP="00B84BF6">
      <w:pPr>
        <w:pStyle w:val="Prrafodelista"/>
        <w:numPr>
          <w:ilvl w:val="0"/>
          <w:numId w:val="9"/>
        </w:numPr>
        <w:autoSpaceDE w:val="0"/>
        <w:autoSpaceDN w:val="0"/>
        <w:adjustRightInd w:val="0"/>
        <w:spacing w:after="0" w:line="240" w:lineRule="auto"/>
        <w:jc w:val="both"/>
        <w:rPr>
          <w:rFonts w:ascii="Arial Narrow" w:eastAsia="Wingdings-Regular" w:hAnsi="Arial Narrow" w:cs="Arial"/>
        </w:rPr>
      </w:pPr>
      <w:r w:rsidRPr="00B25D32">
        <w:rPr>
          <w:rFonts w:ascii="Arial Narrow" w:eastAsia="Wingdings-Regular" w:hAnsi="Arial Narrow" w:cs="Arial"/>
        </w:rPr>
        <w:t>Código de Organización Territorial, Autonomía y Descent</w:t>
      </w:r>
      <w:r w:rsidR="00B2776F" w:rsidRPr="00B25D32">
        <w:rPr>
          <w:rFonts w:ascii="Arial Narrow" w:eastAsia="Wingdings-Regular" w:hAnsi="Arial Narrow" w:cs="Arial"/>
        </w:rPr>
        <w:t>r</w:t>
      </w:r>
      <w:r w:rsidRPr="00B25D32">
        <w:rPr>
          <w:rFonts w:ascii="Arial Narrow" w:eastAsia="Wingdings-Regular" w:hAnsi="Arial Narrow" w:cs="Arial"/>
        </w:rPr>
        <w:t>alización,</w:t>
      </w:r>
    </w:p>
    <w:p w:rsidR="008A0FC6" w:rsidRPr="00B25D32" w:rsidRDefault="0069044E" w:rsidP="00B84BF6">
      <w:pPr>
        <w:pStyle w:val="Prrafodelista"/>
        <w:numPr>
          <w:ilvl w:val="0"/>
          <w:numId w:val="9"/>
        </w:numPr>
        <w:autoSpaceDE w:val="0"/>
        <w:autoSpaceDN w:val="0"/>
        <w:adjustRightInd w:val="0"/>
        <w:spacing w:after="0" w:line="240" w:lineRule="auto"/>
        <w:jc w:val="both"/>
        <w:rPr>
          <w:rFonts w:ascii="Arial Narrow" w:eastAsia="Wingdings-Regular" w:hAnsi="Arial Narrow" w:cs="Arial"/>
        </w:rPr>
      </w:pPr>
      <w:r w:rsidRPr="00B25D32">
        <w:rPr>
          <w:rFonts w:ascii="Arial Narrow" w:eastAsia="Wingdings-Regular" w:hAnsi="Arial Narrow" w:cs="Arial"/>
        </w:rPr>
        <w:t>Ley de Comercio Electrónico.</w:t>
      </w:r>
    </w:p>
    <w:p w:rsidR="00B84BF6" w:rsidRPr="00B25D32" w:rsidRDefault="008A0FC6" w:rsidP="00B84BF6">
      <w:pPr>
        <w:pStyle w:val="Prrafodelista"/>
        <w:numPr>
          <w:ilvl w:val="0"/>
          <w:numId w:val="9"/>
        </w:numPr>
        <w:autoSpaceDE w:val="0"/>
        <w:autoSpaceDN w:val="0"/>
        <w:adjustRightInd w:val="0"/>
        <w:spacing w:after="0" w:line="240" w:lineRule="auto"/>
        <w:jc w:val="both"/>
        <w:rPr>
          <w:rFonts w:ascii="Arial Narrow" w:hAnsi="Arial Narrow" w:cs="Arial"/>
        </w:rPr>
      </w:pPr>
      <w:r w:rsidRPr="00B25D32">
        <w:rPr>
          <w:rFonts w:ascii="Arial Narrow" w:hAnsi="Arial Narrow" w:cs="Arial"/>
        </w:rPr>
        <w:t>Código Tributario.</w:t>
      </w:r>
      <w:r w:rsidR="00B84BF6" w:rsidRPr="00B25D32">
        <w:rPr>
          <w:rFonts w:ascii="Arial Narrow" w:hAnsi="Arial Narrow" w:cs="Arial"/>
        </w:rPr>
        <w:t xml:space="preserve"> </w:t>
      </w:r>
    </w:p>
    <w:p w:rsidR="00B84BF6" w:rsidRPr="00B25D32" w:rsidRDefault="008A0FC6" w:rsidP="00B84BF6">
      <w:pPr>
        <w:pStyle w:val="Prrafodelista"/>
        <w:numPr>
          <w:ilvl w:val="0"/>
          <w:numId w:val="9"/>
        </w:numPr>
        <w:autoSpaceDE w:val="0"/>
        <w:autoSpaceDN w:val="0"/>
        <w:adjustRightInd w:val="0"/>
        <w:spacing w:after="0" w:line="240" w:lineRule="auto"/>
        <w:jc w:val="both"/>
        <w:rPr>
          <w:rFonts w:ascii="Arial Narrow" w:hAnsi="Arial Narrow" w:cs="Arial"/>
        </w:rPr>
      </w:pPr>
      <w:r w:rsidRPr="00B25D32">
        <w:rPr>
          <w:rFonts w:ascii="Arial Narrow" w:hAnsi="Arial Narrow" w:cs="Arial"/>
        </w:rPr>
        <w:lastRenderedPageBreak/>
        <w:t>Ley de Régimen Tributario Interno.</w:t>
      </w:r>
    </w:p>
    <w:p w:rsidR="0069044E" w:rsidRPr="00B25D32" w:rsidRDefault="00B2776F" w:rsidP="00B84BF6">
      <w:pPr>
        <w:pStyle w:val="Prrafodelista"/>
        <w:numPr>
          <w:ilvl w:val="0"/>
          <w:numId w:val="9"/>
        </w:numPr>
        <w:autoSpaceDE w:val="0"/>
        <w:autoSpaceDN w:val="0"/>
        <w:adjustRightInd w:val="0"/>
        <w:spacing w:after="0" w:line="240" w:lineRule="auto"/>
        <w:jc w:val="both"/>
        <w:rPr>
          <w:rFonts w:ascii="Arial Narrow" w:hAnsi="Arial Narrow" w:cs="Arial"/>
        </w:rPr>
      </w:pPr>
      <w:r w:rsidRPr="00B25D32">
        <w:rPr>
          <w:rFonts w:ascii="Arial Narrow" w:hAnsi="Arial Narrow" w:cs="Arial"/>
        </w:rPr>
        <w:t>Ley de C</w:t>
      </w:r>
      <w:r w:rsidR="00B84BF6" w:rsidRPr="00B25D32">
        <w:rPr>
          <w:rFonts w:ascii="Arial Narrow" w:hAnsi="Arial Narrow" w:cs="Arial"/>
        </w:rPr>
        <w:t xml:space="preserve">ompañías: </w:t>
      </w:r>
    </w:p>
    <w:p w:rsidR="00B84BF6" w:rsidRPr="00B25D32" w:rsidRDefault="00B2776F" w:rsidP="00B84BF6">
      <w:pPr>
        <w:pStyle w:val="Prrafodelista"/>
        <w:numPr>
          <w:ilvl w:val="0"/>
          <w:numId w:val="9"/>
        </w:numPr>
        <w:jc w:val="both"/>
        <w:rPr>
          <w:rFonts w:ascii="Arial Narrow" w:hAnsi="Arial Narrow" w:cs="Arial"/>
        </w:rPr>
      </w:pPr>
      <w:r w:rsidRPr="00B25D32">
        <w:rPr>
          <w:rFonts w:ascii="Arial Narrow" w:hAnsi="Arial Narrow" w:cs="Arial"/>
        </w:rPr>
        <w:t>Código de C</w:t>
      </w:r>
      <w:r w:rsidR="00B84BF6" w:rsidRPr="00B25D32">
        <w:rPr>
          <w:rFonts w:ascii="Arial Narrow" w:hAnsi="Arial Narrow" w:cs="Arial"/>
        </w:rPr>
        <w:t xml:space="preserve">omercio: </w:t>
      </w:r>
    </w:p>
    <w:p w:rsidR="0069044E" w:rsidRPr="00B25D32" w:rsidRDefault="00B2776F" w:rsidP="00B84BF6">
      <w:pPr>
        <w:pStyle w:val="Prrafodelista"/>
        <w:numPr>
          <w:ilvl w:val="0"/>
          <w:numId w:val="9"/>
        </w:numPr>
        <w:jc w:val="both"/>
        <w:rPr>
          <w:rFonts w:ascii="Arial Narrow" w:hAnsi="Arial Narrow" w:cs="Arial"/>
        </w:rPr>
      </w:pPr>
      <w:r w:rsidRPr="00B25D32">
        <w:rPr>
          <w:rFonts w:ascii="Arial Narrow" w:hAnsi="Arial Narrow" w:cs="Arial"/>
        </w:rPr>
        <w:t>L</w:t>
      </w:r>
      <w:r w:rsidR="00B84BF6" w:rsidRPr="00B25D32">
        <w:rPr>
          <w:rFonts w:ascii="Arial Narrow" w:hAnsi="Arial Narrow" w:cs="Arial"/>
        </w:rPr>
        <w:t>ey de instituciones del sistema financiero</w:t>
      </w:r>
    </w:p>
    <w:p w:rsidR="0069044E" w:rsidRPr="00B84BF6" w:rsidRDefault="0069044E" w:rsidP="00B84BF6">
      <w:pPr>
        <w:jc w:val="both"/>
        <w:rPr>
          <w:rFonts w:ascii="Arial" w:hAnsi="Arial" w:cs="Arial"/>
          <w:b/>
        </w:rPr>
      </w:pPr>
    </w:p>
    <w:sectPr w:rsidR="0069044E" w:rsidRPr="00B84BF6" w:rsidSect="00027FB1">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709"/>
    <w:multiLevelType w:val="hybridMultilevel"/>
    <w:tmpl w:val="F64C83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DF93FE2"/>
    <w:multiLevelType w:val="multilevel"/>
    <w:tmpl w:val="C4684B2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2">
    <w:nsid w:val="2337382B"/>
    <w:multiLevelType w:val="hybridMultilevel"/>
    <w:tmpl w:val="B87C1220"/>
    <w:lvl w:ilvl="0" w:tplc="300A0017">
      <w:start w:val="1"/>
      <w:numFmt w:val="lowerLetter"/>
      <w:lvlText w:val="%1)"/>
      <w:lvlJc w:val="left"/>
      <w:pPr>
        <w:ind w:left="502"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7300D6D"/>
    <w:multiLevelType w:val="multilevel"/>
    <w:tmpl w:val="C4684B2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4">
    <w:nsid w:val="4AC10A91"/>
    <w:multiLevelType w:val="hybridMultilevel"/>
    <w:tmpl w:val="BC548226"/>
    <w:lvl w:ilvl="0" w:tplc="67F6BA7C">
      <w:start w:val="5"/>
      <w:numFmt w:val="bullet"/>
      <w:lvlText w:val="-"/>
      <w:lvlJc w:val="left"/>
      <w:pPr>
        <w:ind w:left="720" w:hanging="360"/>
      </w:pPr>
      <w:rPr>
        <w:rFonts w:ascii="Arial" w:eastAsia="Wingdings-Regular"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6F0F57E4"/>
    <w:multiLevelType w:val="multilevel"/>
    <w:tmpl w:val="C4684B2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6">
    <w:nsid w:val="6FC40E9A"/>
    <w:multiLevelType w:val="multilevel"/>
    <w:tmpl w:val="C4684B2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7">
    <w:nsid w:val="73543CE5"/>
    <w:multiLevelType w:val="hybridMultilevel"/>
    <w:tmpl w:val="E984EBBA"/>
    <w:lvl w:ilvl="0" w:tplc="D3DC25D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74885F92"/>
    <w:multiLevelType w:val="multilevel"/>
    <w:tmpl w:val="6AF00F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8"/>
  </w:num>
  <w:num w:numId="2">
    <w:abstractNumId w:val="3"/>
  </w:num>
  <w:num w:numId="3">
    <w:abstractNumId w:val="1"/>
  </w:num>
  <w:num w:numId="4">
    <w:abstractNumId w:val="5"/>
  </w:num>
  <w:num w:numId="5">
    <w:abstractNumId w:val="6"/>
  </w:num>
  <w:num w:numId="6">
    <w:abstractNumId w:val="2"/>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779D8"/>
    <w:rsid w:val="00005E51"/>
    <w:rsid w:val="00027FB1"/>
    <w:rsid w:val="0009503C"/>
    <w:rsid w:val="00143DFB"/>
    <w:rsid w:val="00150054"/>
    <w:rsid w:val="001C529F"/>
    <w:rsid w:val="00287DF3"/>
    <w:rsid w:val="002F12A4"/>
    <w:rsid w:val="0036309E"/>
    <w:rsid w:val="004E47FF"/>
    <w:rsid w:val="004F5F2B"/>
    <w:rsid w:val="005C2795"/>
    <w:rsid w:val="00655057"/>
    <w:rsid w:val="0069044E"/>
    <w:rsid w:val="006A231B"/>
    <w:rsid w:val="006B50DA"/>
    <w:rsid w:val="00717D06"/>
    <w:rsid w:val="00734138"/>
    <w:rsid w:val="007E3989"/>
    <w:rsid w:val="008A0FC6"/>
    <w:rsid w:val="008E7C9E"/>
    <w:rsid w:val="00A72BBC"/>
    <w:rsid w:val="00A96398"/>
    <w:rsid w:val="00AD0A72"/>
    <w:rsid w:val="00B25D32"/>
    <w:rsid w:val="00B2776F"/>
    <w:rsid w:val="00B84BF6"/>
    <w:rsid w:val="00BC056A"/>
    <w:rsid w:val="00BF0434"/>
    <w:rsid w:val="00C0226E"/>
    <w:rsid w:val="00C67E18"/>
    <w:rsid w:val="00C779D8"/>
    <w:rsid w:val="00C91D19"/>
    <w:rsid w:val="00CE7B19"/>
    <w:rsid w:val="00D60BDC"/>
    <w:rsid w:val="00DC5426"/>
    <w:rsid w:val="00DF23E8"/>
    <w:rsid w:val="00E52E30"/>
    <w:rsid w:val="00EF5C8A"/>
    <w:rsid w:val="00FB27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9D8"/>
    <w:pPr>
      <w:ind w:left="720"/>
      <w:contextualSpacing/>
    </w:pPr>
  </w:style>
  <w:style w:type="table" w:styleId="Tablaconcuadrcula">
    <w:name w:val="Table Grid"/>
    <w:basedOn w:val="Tablanormal"/>
    <w:uiPriority w:val="59"/>
    <w:rsid w:val="00C77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D0A7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9D8"/>
    <w:pPr>
      <w:ind w:left="720"/>
      <w:contextualSpacing/>
    </w:pPr>
  </w:style>
  <w:style w:type="table" w:styleId="Tablaconcuadrcula">
    <w:name w:val="Table Grid"/>
    <w:basedOn w:val="Tablanormal"/>
    <w:uiPriority w:val="59"/>
    <w:rsid w:val="00C77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D0A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5903</Words>
  <Characters>32472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VALAREZO</dc:creator>
  <cp:lastModifiedBy>Daniel Alejandro Verdesoto Veloz</cp:lastModifiedBy>
  <cp:revision>5</cp:revision>
  <dcterms:created xsi:type="dcterms:W3CDTF">2013-08-08T19:18:00Z</dcterms:created>
  <dcterms:modified xsi:type="dcterms:W3CDTF">2013-08-26T13:41:00Z</dcterms:modified>
</cp:coreProperties>
</file>